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EFF4D4" w14:textId="77777777" w:rsidR="00BF7F80" w:rsidRPr="00B55C69" w:rsidRDefault="00BF7F80" w:rsidP="00FC6149">
      <w:pPr>
        <w:pStyle w:val="CSISectionNumber"/>
        <w:suppressAutoHyphens w:val="0"/>
        <w:spacing w:before="0"/>
      </w:pPr>
      <w:bookmarkStart w:id="0" w:name="_GoBack"/>
      <w:bookmarkEnd w:id="0"/>
      <w:r w:rsidRPr="00B55C69">
        <w:t xml:space="preserve">Section </w:t>
      </w:r>
      <w:r w:rsidR="0067539B" w:rsidRPr="00B55C69">
        <w:t>23 34 00</w:t>
      </w:r>
    </w:p>
    <w:p w14:paraId="77901BAA" w14:textId="77777777" w:rsidR="00BF7F80" w:rsidRPr="00B55C69" w:rsidRDefault="0067539B" w:rsidP="00B2313F">
      <w:pPr>
        <w:pStyle w:val="CSISectionTitle"/>
        <w:suppressAutoHyphens w:val="0"/>
      </w:pPr>
      <w:r w:rsidRPr="00B55C69">
        <w:t>HVAC Fans</w:t>
      </w:r>
    </w:p>
    <w:p w14:paraId="6E8240DE" w14:textId="77777777" w:rsidR="00BF7F80" w:rsidRDefault="00BC7BD7" w:rsidP="002454A8">
      <w:pPr>
        <w:pStyle w:val="CSIPART"/>
        <w:widowControl w:val="0"/>
        <w:suppressAutoHyphens w:val="0"/>
        <w:spacing w:before="240"/>
      </w:pPr>
      <w:r>
        <w:t>Part 1 General</w:t>
      </w:r>
    </w:p>
    <w:p w14:paraId="15FF6516" w14:textId="77777777" w:rsidR="00BF7F80" w:rsidRDefault="003C2087" w:rsidP="0088668E">
      <w:pPr>
        <w:pStyle w:val="CSIArticle"/>
        <w:widowControl w:val="0"/>
        <w:suppressAutoHyphens w:val="0"/>
      </w:pPr>
      <w:r>
        <w:t>1.1 SUMMARY</w:t>
      </w:r>
    </w:p>
    <w:p w14:paraId="01D5A7C8" w14:textId="77777777" w:rsidR="005979E5" w:rsidRDefault="005979E5" w:rsidP="00D82C6E">
      <w:pPr>
        <w:pStyle w:val="CSIParagraph"/>
        <w:suppressAutoHyphens w:val="0"/>
      </w:pPr>
      <w:r>
        <w:t>Section Includes</w:t>
      </w:r>
    </w:p>
    <w:p w14:paraId="7C924C44" w14:textId="77777777" w:rsidR="0067539B" w:rsidRPr="00B55C69" w:rsidRDefault="0067539B" w:rsidP="005979E5">
      <w:pPr>
        <w:pStyle w:val="CSISubparagraph1"/>
      </w:pPr>
      <w:r w:rsidRPr="00B55C69">
        <w:t>The</w:t>
      </w:r>
      <w:r w:rsidR="00A64C26">
        <w:t xml:space="preserve"> </w:t>
      </w:r>
      <w:r w:rsidRPr="00B55C69">
        <w:t xml:space="preserve">fan </w:t>
      </w:r>
      <w:r w:rsidR="00751301" w:rsidRPr="00B55C69">
        <w:t>is</w:t>
      </w:r>
      <w:r w:rsidRPr="00B55C69">
        <w:t xml:space="preserve"> the model scheduled with the capacities indicated</w:t>
      </w:r>
      <w:r w:rsidR="00751301" w:rsidRPr="00B55C69">
        <w:t xml:space="preserve">. </w:t>
      </w:r>
      <w:r w:rsidRPr="00B55C69">
        <w:t>The fan shall be furnished with</w:t>
      </w:r>
      <w:r w:rsidR="001A5C9E">
        <w:t xml:space="preserve"> standard hardware,</w:t>
      </w:r>
      <w:r w:rsidRPr="00B55C69">
        <w:t xml:space="preserve"> </w:t>
      </w:r>
      <w:r w:rsidR="00F345C9">
        <w:t>OSHA-c</w:t>
      </w:r>
      <w:r w:rsidR="001A5C9E">
        <w:t>ompliant guards, an</w:t>
      </w:r>
      <w:r w:rsidR="00781D11">
        <w:t>d an</w:t>
      </w:r>
      <w:r w:rsidR="001A5C9E">
        <w:t xml:space="preserve"> adjustabl</w:t>
      </w:r>
      <w:r w:rsidR="00B5041C">
        <w:t xml:space="preserve">e yoke </w:t>
      </w:r>
      <w:r w:rsidR="004B1989">
        <w:t xml:space="preserve">to </w:t>
      </w:r>
      <w:r w:rsidR="00781D11">
        <w:t>provide efficient directional cooling in tight industrial applications.</w:t>
      </w:r>
    </w:p>
    <w:p w14:paraId="1384B7C8" w14:textId="77777777" w:rsidR="005979E5" w:rsidRDefault="00F510A0" w:rsidP="00D82C6E">
      <w:pPr>
        <w:pStyle w:val="CSIParagraph"/>
        <w:suppressAutoHyphens w:val="0"/>
      </w:pPr>
      <w:r>
        <w:t>Summary of Work</w:t>
      </w:r>
    </w:p>
    <w:p w14:paraId="658B2D6D" w14:textId="77777777" w:rsidR="0067539B" w:rsidRPr="00B55C69" w:rsidRDefault="00F510A0" w:rsidP="005979E5">
      <w:pPr>
        <w:pStyle w:val="CSISubparagraph1"/>
      </w:pPr>
      <w:r>
        <w:t>Installation of</w:t>
      </w:r>
      <w:r w:rsidR="0067539B" w:rsidRPr="00B55C69">
        <w:t xml:space="preserve"> the fan, miscellaneous metal work (if required), field electrical wiring, cable, conduit, fuses and disconnect switches, other than those addressed in the installation scope of work, shall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275A8A29" w14:textId="77777777" w:rsidR="00BF7F80" w:rsidRDefault="00527413" w:rsidP="0088668E">
      <w:pPr>
        <w:pStyle w:val="CSIArticle"/>
        <w:widowControl w:val="0"/>
        <w:suppressAutoHyphens w:val="0"/>
      </w:pPr>
      <w:r>
        <w:t>1.2 RELATED REQUIREMENTS</w:t>
      </w:r>
    </w:p>
    <w:p w14:paraId="57731F62" w14:textId="77777777" w:rsidR="0067539B" w:rsidRPr="00B55C69" w:rsidRDefault="0067539B" w:rsidP="00D82C6E">
      <w:pPr>
        <w:pStyle w:val="CSIParagraph"/>
        <w:suppressAutoHyphens w:val="0"/>
      </w:pPr>
      <w:r w:rsidRPr="00B55C69">
        <w:t>23 00 00 Heating, Ventilating, and Air Conditioning (HVAC)</w:t>
      </w:r>
    </w:p>
    <w:p w14:paraId="7687E04B" w14:textId="77777777" w:rsidR="00BF7F80" w:rsidRDefault="00527413" w:rsidP="0088668E">
      <w:pPr>
        <w:pStyle w:val="CSIArticle"/>
        <w:widowControl w:val="0"/>
        <w:suppressAutoHyphens w:val="0"/>
      </w:pPr>
      <w:r>
        <w:t>1.3 REFERENCE STANDARDS AND ACRONYMS</w:t>
      </w:r>
    </w:p>
    <w:p w14:paraId="55B49A73" w14:textId="77777777" w:rsidR="00F51204" w:rsidRPr="00B55C69" w:rsidRDefault="00F51204" w:rsidP="00D82C6E">
      <w:pPr>
        <w:pStyle w:val="CSIParagraph"/>
        <w:suppressAutoHyphens w:val="0"/>
      </w:pPr>
      <w:r w:rsidRPr="00B55C69">
        <w:t>International Organization for Standardization</w:t>
      </w:r>
      <w:r>
        <w:t xml:space="preserve"> (ISO)</w:t>
      </w:r>
    </w:p>
    <w:p w14:paraId="0C961BB3" w14:textId="77777777" w:rsidR="00F51204" w:rsidRDefault="00F51204" w:rsidP="00D82C6E">
      <w:pPr>
        <w:pStyle w:val="CSIParagraph"/>
        <w:suppressAutoHyphens w:val="0"/>
      </w:pPr>
      <w:r>
        <w:t>Occupational Safety and Health Administration (OSHA)</w:t>
      </w:r>
    </w:p>
    <w:p w14:paraId="75B16768" w14:textId="77777777" w:rsidR="00453034" w:rsidRDefault="00453034" w:rsidP="00D82C6E">
      <w:pPr>
        <w:pStyle w:val="CSIParagraph"/>
        <w:suppressAutoHyphens w:val="0"/>
      </w:pPr>
      <w:r>
        <w:t>National Electrical Manufacturers Association (NEMA)</w:t>
      </w:r>
    </w:p>
    <w:p w14:paraId="31D908A1" w14:textId="77777777" w:rsidR="00D06F76" w:rsidRPr="00B55C69" w:rsidRDefault="00D06F76" w:rsidP="00D82C6E">
      <w:pPr>
        <w:pStyle w:val="CSIParagraph"/>
        <w:suppressAutoHyphens w:val="0"/>
      </w:pPr>
      <w:r>
        <w:t>Air Movement and Control Association International, Inc. (AMCA)</w:t>
      </w:r>
    </w:p>
    <w:p w14:paraId="6E2CC81A" w14:textId="77777777" w:rsidR="00BF7F80" w:rsidRDefault="00364513" w:rsidP="0088668E">
      <w:pPr>
        <w:pStyle w:val="CSIArticle"/>
        <w:widowControl w:val="0"/>
        <w:suppressAutoHyphens w:val="0"/>
      </w:pPr>
      <w:r>
        <w:t>1.4 SUBMITTALS</w:t>
      </w:r>
    </w:p>
    <w:p w14:paraId="47056F74" w14:textId="77777777" w:rsidR="0067539B" w:rsidRPr="00B55C69" w:rsidRDefault="0067539B" w:rsidP="00D82C6E">
      <w:pPr>
        <w:pStyle w:val="CSIParagraph"/>
        <w:suppressAutoHyphens w:val="0"/>
      </w:pPr>
      <w:r w:rsidRPr="00B55C69">
        <w:t>Shop Drawings: Drawings detailing product dimensions, weight, and attachment methods.</w:t>
      </w:r>
    </w:p>
    <w:p w14:paraId="36917F19" w14:textId="77777777" w:rsidR="0067539B" w:rsidRPr="00B55C69" w:rsidRDefault="00BC7BD7" w:rsidP="00D82C6E">
      <w:pPr>
        <w:pStyle w:val="CSIParagraph"/>
        <w:suppressAutoHyphens w:val="0"/>
      </w:pPr>
      <w:r>
        <w:t>Part 2 Product</w:t>
      </w:r>
      <w:r w:rsidR="0067539B" w:rsidRPr="00B55C69">
        <w:t xml:space="preserve"> Data: Specification sheets specifying electrical and installation requireme</w:t>
      </w:r>
      <w:r w:rsidR="003C531D">
        <w:t xml:space="preserve">nts and features and benefits </w:t>
      </w:r>
      <w:r w:rsidR="0067539B" w:rsidRPr="00B55C69">
        <w:t>information.</w:t>
      </w:r>
    </w:p>
    <w:p w14:paraId="06C5A047" w14:textId="77777777" w:rsidR="0067539B" w:rsidRPr="00B55C69" w:rsidRDefault="0067539B" w:rsidP="00D82C6E">
      <w:pPr>
        <w:pStyle w:val="CSIParagraph"/>
        <w:suppressAutoHyphens w:val="0"/>
      </w:pPr>
      <w:r w:rsidRPr="00B55C69">
        <w:t>Revit Files: File</w:t>
      </w:r>
      <w:r w:rsidR="00781D11">
        <w:t>s</w:t>
      </w:r>
      <w:r w:rsidRPr="00B55C69">
        <w:t xml:space="preserve"> provided for architectural design</w:t>
      </w:r>
      <w:r w:rsidR="00781D11">
        <w:t>.</w:t>
      </w:r>
    </w:p>
    <w:p w14:paraId="66A26E20" w14:textId="77777777" w:rsidR="0067539B" w:rsidRPr="00B55C69" w:rsidRDefault="00BC7BD7" w:rsidP="00D82C6E">
      <w:pPr>
        <w:pStyle w:val="CSIParagraph"/>
        <w:suppressAutoHyphens w:val="0"/>
      </w:pPr>
      <w:r>
        <w:t>Part 2 Product</w:t>
      </w:r>
      <w:r w:rsidR="00A13943" w:rsidRPr="00B55C69">
        <w:t xml:space="preserve"> Documentation</w:t>
      </w:r>
      <w:r w:rsidR="00020C03">
        <w:t xml:space="preserve">: A </w:t>
      </w:r>
      <w:r w:rsidR="0067539B" w:rsidRPr="00B55C69">
        <w:t xml:space="preserve">copy of all </w:t>
      </w:r>
      <w:r w:rsidR="00A13943" w:rsidRPr="00B55C69">
        <w:t>installation, operation,</w:t>
      </w:r>
      <w:r w:rsidR="0067539B" w:rsidRPr="00B55C69">
        <w:t xml:space="preserve"> and maintenance instructions for the fan</w:t>
      </w:r>
      <w:r w:rsidR="00020C03">
        <w:t xml:space="preserve"> shall be provided. </w:t>
      </w:r>
      <w:r w:rsidR="0067539B" w:rsidRPr="00B55C69">
        <w:t xml:space="preserve">All data is subject to change without notice. </w:t>
      </w:r>
    </w:p>
    <w:p w14:paraId="0067B385" w14:textId="77777777" w:rsidR="0067539B" w:rsidRPr="00B55C69" w:rsidRDefault="0067539B" w:rsidP="00D82C6E">
      <w:pPr>
        <w:pStyle w:val="CSIParagraph"/>
        <w:suppressAutoHyphens w:val="0"/>
      </w:pPr>
      <w:r w:rsidRPr="00B55C69">
        <w:t xml:space="preserve">Schedule </w:t>
      </w:r>
    </w:p>
    <w:p w14:paraId="255EAC64" w14:textId="77777777" w:rsidR="00647E83" w:rsidRPr="00B55C69" w:rsidRDefault="00D1381E" w:rsidP="001E4F1C">
      <w:pPr>
        <w:pStyle w:val="CSIArticle"/>
        <w:widowControl w:val="0"/>
        <w:suppressAutoHyphens w:val="0"/>
      </w:pPr>
      <w:r>
        <w:t xml:space="preserve">1.5 </w:t>
      </w:r>
      <w:r w:rsidR="00B5041C">
        <w:t xml:space="preserve">PROVIDER </w:t>
      </w:r>
      <w:r w:rsidR="001E4F1C" w:rsidRPr="00B55C69">
        <w:t>QUALIFICATIONS</w:t>
      </w:r>
    </w:p>
    <w:p w14:paraId="3C083F36" w14:textId="77777777" w:rsidR="00647E83" w:rsidRDefault="00B5041C" w:rsidP="001E4F1C">
      <w:pPr>
        <w:pStyle w:val="CSIParagraph"/>
      </w:pPr>
      <w:r>
        <w:t xml:space="preserve">The provider </w:t>
      </w:r>
      <w:r w:rsidR="00FC6149">
        <w:t>shall be ISO 9001</w:t>
      </w:r>
      <w:r w:rsidR="00414AFF">
        <w:t>-</w:t>
      </w:r>
      <w:r w:rsidR="00647E83">
        <w:t>c</w:t>
      </w:r>
      <w:r w:rsidR="00AD5EA6">
        <w:t>ompliant</w:t>
      </w:r>
      <w:r w:rsidR="00647E83">
        <w:t>.</w:t>
      </w:r>
    </w:p>
    <w:p w14:paraId="236DDC67" w14:textId="77777777" w:rsidR="00647E83" w:rsidRDefault="00B5041C" w:rsidP="001E4F1C">
      <w:pPr>
        <w:pStyle w:val="CSIParagraph"/>
      </w:pPr>
      <w:r>
        <w:t xml:space="preserve">The provider </w:t>
      </w:r>
      <w:r w:rsidR="00647E83">
        <w:t xml:space="preserve">shall have more than 10 years of specialized experience in the field of </w:t>
      </w:r>
      <w:proofErr w:type="gramStart"/>
      <w:r w:rsidR="00A64C26">
        <w:t>high volume</w:t>
      </w:r>
      <w:proofErr w:type="gramEnd"/>
      <w:r w:rsidR="00A64C26">
        <w:t xml:space="preserve"> low speed </w:t>
      </w:r>
      <w:r w:rsidR="00647E83">
        <w:t xml:space="preserve">industrial fans. </w:t>
      </w:r>
    </w:p>
    <w:p w14:paraId="48AD1078" w14:textId="77777777" w:rsidR="00BF7F80" w:rsidRDefault="003C2087" w:rsidP="0088668E">
      <w:pPr>
        <w:pStyle w:val="CSIArticle"/>
        <w:widowControl w:val="0"/>
        <w:suppressAutoHyphens w:val="0"/>
      </w:pPr>
      <w:r>
        <w:t>1.6 DELIVERY, STORAGE, AND HANDLING</w:t>
      </w:r>
    </w:p>
    <w:p w14:paraId="325D9626" w14:textId="77777777" w:rsidR="00647E83" w:rsidRPr="00B55C69" w:rsidRDefault="00647E83" w:rsidP="00D82C6E">
      <w:pPr>
        <w:pStyle w:val="CSIParagraph"/>
        <w:suppressAutoHyphens w:val="0"/>
      </w:pPr>
      <w:r w:rsidRPr="00B55C69">
        <w:t xml:space="preserve">Deliver product in original, undamaged packaging with identification labels intact. The fan shall be new, free from defects, and factory tested. </w:t>
      </w:r>
    </w:p>
    <w:p w14:paraId="4B55FF61" w14:textId="77777777" w:rsidR="00647E83" w:rsidRPr="00B55C69" w:rsidRDefault="00647E83" w:rsidP="00D82C6E">
      <w:pPr>
        <w:pStyle w:val="CSIParagraph"/>
        <w:suppressAutoHyphens w:val="0"/>
      </w:pPr>
      <w:r w:rsidRPr="00B55C69">
        <w:t xml:space="preserve">The fan and </w:t>
      </w:r>
      <w:proofErr w:type="gramStart"/>
      <w:r w:rsidR="006F54C6">
        <w:t>all of</w:t>
      </w:r>
      <w:proofErr w:type="gramEnd"/>
      <w:r w:rsidR="006F54C6">
        <w:t xml:space="preserve"> its accessories</w:t>
      </w:r>
      <w:r w:rsidRPr="00B55C69">
        <w:t xml:space="preserve"> must be stored in a safe, dry location until installation. </w:t>
      </w:r>
    </w:p>
    <w:p w14:paraId="3D330255" w14:textId="77777777" w:rsidR="00647E83" w:rsidRDefault="00D1381E" w:rsidP="0088668E">
      <w:pPr>
        <w:pStyle w:val="CSIArticle"/>
        <w:widowControl w:val="0"/>
        <w:suppressAutoHyphens w:val="0"/>
      </w:pPr>
      <w:r>
        <w:t xml:space="preserve">1.7 </w:t>
      </w:r>
      <w:r w:rsidR="00515E8E">
        <w:t>PROVIDER</w:t>
      </w:r>
      <w:r w:rsidR="00B5041C">
        <w:t xml:space="preserve"> </w:t>
      </w:r>
      <w:r w:rsidR="003C2087">
        <w:t>WARRANTY</w:t>
      </w:r>
      <w:r w:rsidR="00B55C69">
        <w:t xml:space="preserve"> </w:t>
      </w:r>
    </w:p>
    <w:p w14:paraId="68ED4567" w14:textId="77777777" w:rsidR="0020384E" w:rsidRPr="00286F2A" w:rsidRDefault="0020384E" w:rsidP="0020384E">
      <w:pPr>
        <w:pStyle w:val="Default"/>
        <w:numPr>
          <w:ilvl w:val="0"/>
          <w:numId w:val="22"/>
        </w:numPr>
        <w:ind w:left="720"/>
        <w:rPr>
          <w:rFonts w:ascii="Calibri" w:hAnsi="Calibri" w:cs="Calibri"/>
          <w:color w:val="auto"/>
          <w:sz w:val="20"/>
          <w:szCs w:val="20"/>
        </w:rPr>
      </w:pPr>
      <w:r>
        <w:rPr>
          <w:rFonts w:ascii="Calibri" w:hAnsi="Calibri" w:cs="Calibri"/>
          <w:color w:val="auto"/>
          <w:sz w:val="20"/>
          <w:szCs w:val="20"/>
        </w:rPr>
        <w:t>The provider</w:t>
      </w:r>
      <w:r w:rsidRPr="00286F2A">
        <w:rPr>
          <w:rFonts w:ascii="Calibri" w:hAnsi="Calibri" w:cs="Calibri"/>
          <w:color w:val="auto"/>
          <w:sz w:val="20"/>
          <w:szCs w:val="20"/>
        </w:rPr>
        <w:t xml:space="preserve">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D6215E">
        <w:rPr>
          <w:rFonts w:ascii="Calibri" w:hAnsi="Calibri" w:cs="Calibri"/>
          <w:color w:val="auto"/>
          <w:sz w:val="20"/>
          <w:szCs w:val="20"/>
        </w:rPr>
        <w:t xml:space="preserve"> </w:t>
      </w:r>
    </w:p>
    <w:tbl>
      <w:tblPr>
        <w:tblW w:w="0" w:type="auto"/>
        <w:tblInd w:w="778" w:type="dxa"/>
        <w:tblCellMar>
          <w:top w:w="29" w:type="dxa"/>
          <w:left w:w="58" w:type="dxa"/>
          <w:bottom w:w="29" w:type="dxa"/>
          <w:right w:w="58" w:type="dxa"/>
        </w:tblCellMar>
        <w:tblLook w:val="04A0" w:firstRow="1" w:lastRow="0" w:firstColumn="1" w:lastColumn="0" w:noHBand="0" w:noVBand="1"/>
      </w:tblPr>
      <w:tblGrid>
        <w:gridCol w:w="4378"/>
        <w:gridCol w:w="3420"/>
      </w:tblGrid>
      <w:tr w:rsidR="0020384E" w14:paraId="7F8440B9" w14:textId="77777777" w:rsidTr="00334A4C">
        <w:tc>
          <w:tcPr>
            <w:tcW w:w="4378" w:type="dxa"/>
            <w:shd w:val="clear" w:color="auto" w:fill="auto"/>
            <w:tcMar>
              <w:top w:w="0" w:type="dxa"/>
              <w:left w:w="0" w:type="dxa"/>
              <w:bottom w:w="0" w:type="dxa"/>
              <w:right w:w="0" w:type="dxa"/>
            </w:tcMar>
          </w:tcPr>
          <w:p w14:paraId="718C680B" w14:textId="77777777" w:rsidR="0020384E" w:rsidRPr="00334A4C" w:rsidRDefault="0020384E" w:rsidP="00334A4C">
            <w:pPr>
              <w:pStyle w:val="Default"/>
              <w:rPr>
                <w:rFonts w:ascii="Calibri" w:hAnsi="Calibri" w:cs="Calibri"/>
                <w:color w:val="auto"/>
                <w:sz w:val="20"/>
                <w:szCs w:val="20"/>
              </w:rPr>
            </w:pPr>
            <w:r w:rsidRPr="00334A4C">
              <w:rPr>
                <w:rFonts w:ascii="Calibri" w:hAnsi="Calibri" w:cs="Calibri"/>
                <w:color w:val="auto"/>
                <w:sz w:val="20"/>
                <w:szCs w:val="20"/>
              </w:rPr>
              <w:t xml:space="preserve">        Main Fan Unit</w:t>
            </w:r>
          </w:p>
        </w:tc>
        <w:tc>
          <w:tcPr>
            <w:tcW w:w="3420" w:type="dxa"/>
            <w:shd w:val="clear" w:color="auto" w:fill="auto"/>
            <w:tcMar>
              <w:top w:w="0" w:type="dxa"/>
              <w:left w:w="0" w:type="dxa"/>
              <w:bottom w:w="0" w:type="dxa"/>
              <w:right w:w="0" w:type="dxa"/>
            </w:tcMar>
          </w:tcPr>
          <w:p w14:paraId="32804FDB" w14:textId="77777777" w:rsidR="0020384E" w:rsidRPr="00334A4C" w:rsidRDefault="0020384E" w:rsidP="00334A4C">
            <w:pPr>
              <w:pStyle w:val="Default"/>
              <w:rPr>
                <w:rFonts w:ascii="Calibri" w:hAnsi="Calibri" w:cs="Calibri"/>
                <w:color w:val="auto"/>
                <w:sz w:val="20"/>
                <w:szCs w:val="20"/>
              </w:rPr>
            </w:pPr>
            <w:r w:rsidRPr="00334A4C">
              <w:rPr>
                <w:rFonts w:ascii="Calibri" w:hAnsi="Calibri" w:cs="Calibri"/>
                <w:color w:val="auto"/>
                <w:sz w:val="20"/>
                <w:szCs w:val="20"/>
              </w:rPr>
              <w:t>3 years</w:t>
            </w:r>
          </w:p>
        </w:tc>
      </w:tr>
      <w:tr w:rsidR="0020384E" w14:paraId="398E730A" w14:textId="77777777" w:rsidTr="00334A4C">
        <w:tc>
          <w:tcPr>
            <w:tcW w:w="7798" w:type="dxa"/>
            <w:gridSpan w:val="2"/>
            <w:shd w:val="clear" w:color="auto" w:fill="auto"/>
            <w:tcMar>
              <w:top w:w="0" w:type="dxa"/>
              <w:left w:w="0" w:type="dxa"/>
              <w:bottom w:w="0" w:type="dxa"/>
              <w:right w:w="0" w:type="dxa"/>
            </w:tcMar>
          </w:tcPr>
          <w:p w14:paraId="0FB3F3F1" w14:textId="77777777" w:rsidR="0020384E" w:rsidRPr="00334A4C" w:rsidRDefault="0020384E" w:rsidP="00334A4C">
            <w:pPr>
              <w:pStyle w:val="Default"/>
              <w:rPr>
                <w:rFonts w:ascii="Calibri" w:hAnsi="Calibri" w:cs="Calibri"/>
                <w:color w:val="auto"/>
                <w:sz w:val="16"/>
                <w:szCs w:val="20"/>
              </w:rPr>
            </w:pPr>
            <w:r w:rsidRPr="00334A4C">
              <w:rPr>
                <w:rFonts w:ascii="Calibri" w:hAnsi="Calibri" w:cs="Calibri"/>
                <w:color w:val="auto"/>
                <w:sz w:val="10"/>
                <w:szCs w:val="10"/>
              </w:rPr>
              <w:t>†</w:t>
            </w:r>
            <w:r w:rsidRPr="00334A4C">
              <w:rPr>
                <w:rFonts w:ascii="Calibri" w:hAnsi="Calibri" w:cs="Calibri"/>
                <w:color w:val="auto"/>
                <w:sz w:val="16"/>
                <w:szCs w:val="20"/>
              </w:rPr>
              <w:t xml:space="preserve"> All reasonable costs of repair or replacement will be paid or reimbursed provided customer obtains pre-approval.</w:t>
            </w:r>
          </w:p>
          <w:p w14:paraId="05A22C69" w14:textId="77777777" w:rsidR="0020384E" w:rsidRPr="00334A4C" w:rsidRDefault="0020384E" w:rsidP="00334A4C">
            <w:pPr>
              <w:pStyle w:val="Default"/>
              <w:rPr>
                <w:rFonts w:ascii="Calibri" w:hAnsi="Calibri" w:cs="Calibri"/>
                <w:color w:val="auto"/>
                <w:sz w:val="20"/>
                <w:szCs w:val="20"/>
              </w:rPr>
            </w:pPr>
            <w:r w:rsidRPr="00334A4C">
              <w:rPr>
                <w:rFonts w:ascii="Calibri" w:hAnsi="Calibri" w:cs="Calibri"/>
                <w:color w:val="auto"/>
                <w:sz w:val="10"/>
                <w:szCs w:val="10"/>
              </w:rPr>
              <w:t xml:space="preserve">†† </w:t>
            </w:r>
            <w:r w:rsidRPr="00334A4C">
              <w:rPr>
                <w:rFonts w:ascii="Calibri" w:hAnsi="Calibri" w:cs="Calibri"/>
                <w:color w:val="auto"/>
                <w:sz w:val="16"/>
                <w:szCs w:val="16"/>
              </w:rPr>
              <w:t>See the complete warranty for more details.</w:t>
            </w:r>
          </w:p>
        </w:tc>
      </w:tr>
    </w:tbl>
    <w:p w14:paraId="28E017A2" w14:textId="77777777" w:rsidR="0043397A" w:rsidRPr="0043397A" w:rsidRDefault="0043397A" w:rsidP="0020384E">
      <w:pPr>
        <w:pStyle w:val="CSIParagraph"/>
        <w:numPr>
          <w:ilvl w:val="0"/>
          <w:numId w:val="0"/>
        </w:numPr>
        <w:suppressAutoHyphens w:val="0"/>
        <w:ind w:left="662" w:hanging="331"/>
      </w:pPr>
    </w:p>
    <w:p w14:paraId="37F762E4" w14:textId="77777777" w:rsidR="00BF7F80" w:rsidRDefault="00BC7BD7" w:rsidP="0043397A">
      <w:pPr>
        <w:pStyle w:val="CSIPART"/>
      </w:pPr>
      <w:r>
        <w:lastRenderedPageBreak/>
        <w:t>Part 2 Product</w:t>
      </w:r>
    </w:p>
    <w:p w14:paraId="289991C8" w14:textId="77777777" w:rsidR="00BF7F80" w:rsidRDefault="00D1381E" w:rsidP="0088668E">
      <w:pPr>
        <w:pStyle w:val="CSIArticle"/>
        <w:widowControl w:val="0"/>
        <w:suppressAutoHyphens w:val="0"/>
      </w:pPr>
      <w:r>
        <w:t xml:space="preserve">2.1 </w:t>
      </w:r>
      <w:r w:rsidR="00515E8E">
        <w:t>PROVIDER</w:t>
      </w:r>
    </w:p>
    <w:p w14:paraId="267A6E0A" w14:textId="77777777" w:rsidR="00901054" w:rsidRPr="00B55C69" w:rsidRDefault="0020384E" w:rsidP="00D82C6E">
      <w:pPr>
        <w:pStyle w:val="CSIParagraph"/>
        <w:suppressAutoHyphens w:val="0"/>
      </w:pPr>
      <w:r>
        <w:t>Delta T LLC</w:t>
      </w:r>
      <w:r w:rsidR="00901054" w:rsidRPr="00B55C69">
        <w:t>, dba Big Ass Fan</w:t>
      </w:r>
      <w:r w:rsidR="00E56D3A">
        <w:t>s</w:t>
      </w:r>
      <w:r w:rsidR="00901054" w:rsidRPr="00B55C69">
        <w:t>, PO Box 11307, Lexington, K</w:t>
      </w:r>
      <w:r w:rsidR="00A64C26">
        <w:t>entucky 40575.  Phone (877) 244–3267. Fax (859) 233–</w:t>
      </w:r>
      <w:r w:rsidR="00901054" w:rsidRPr="00B55C69">
        <w:t>0139. Website: www.bigassfans.com.</w:t>
      </w:r>
    </w:p>
    <w:p w14:paraId="41DC3AF1" w14:textId="77777777" w:rsidR="00BF7F80" w:rsidRDefault="00527413" w:rsidP="0088668E">
      <w:pPr>
        <w:pStyle w:val="CSIArticle"/>
        <w:widowControl w:val="0"/>
        <w:suppressAutoHyphens w:val="0"/>
      </w:pPr>
      <w:r>
        <w:t>2.2 DESCRIPTION</w:t>
      </w:r>
      <w:r w:rsidR="004B1989">
        <w:t xml:space="preserve"> –</w:t>
      </w:r>
      <w:r w:rsidR="004C0774">
        <w:t xml:space="preserve"> BIG ASS FANS SWEAT </w:t>
      </w:r>
      <w:r w:rsidR="004B1989">
        <w:t>BEE</w:t>
      </w:r>
      <w:r w:rsidR="0020384E">
        <w:rPr>
          <w:rFonts w:cs="Calibri"/>
          <w:kern w:val="20"/>
          <w:vertAlign w:val="superscript"/>
        </w:rPr>
        <w:t>®</w:t>
      </w:r>
    </w:p>
    <w:p w14:paraId="38CE0A11" w14:textId="77777777" w:rsidR="00F1106B" w:rsidRPr="00B55C69" w:rsidRDefault="004B1989" w:rsidP="00F1106B">
      <w:pPr>
        <w:pStyle w:val="CSIParagraph"/>
        <w:suppressAutoHyphens w:val="0"/>
      </w:pPr>
      <w:r>
        <w:t>Complete Fan A</w:t>
      </w:r>
      <w:r w:rsidR="00F1106B" w:rsidRPr="00B55C69">
        <w:t xml:space="preserve">ssembly </w:t>
      </w:r>
    </w:p>
    <w:p w14:paraId="5364F1D6" w14:textId="77777777" w:rsidR="00F1106B" w:rsidRDefault="00F1106B" w:rsidP="00F1106B">
      <w:pPr>
        <w:pStyle w:val="CSISubparagraph1"/>
        <w:keepNext/>
        <w:suppressAutoHyphens w:val="0"/>
      </w:pPr>
      <w:r>
        <w:t xml:space="preserve">Function: The fan shall be designed for portable use or adaptable mounting in </w:t>
      </w:r>
      <w:r w:rsidR="003F2D63">
        <w:t xml:space="preserve">tight industrial </w:t>
      </w:r>
      <w:r>
        <w:t>spaces re</w:t>
      </w:r>
      <w:r w:rsidR="003F2D63">
        <w:t>quiring localized air movement.</w:t>
      </w:r>
    </w:p>
    <w:p w14:paraId="629E7967" w14:textId="77777777" w:rsidR="003F2D63" w:rsidRDefault="00556615" w:rsidP="003F2D63">
      <w:pPr>
        <w:pStyle w:val="CSISubparagraph1"/>
        <w:keepNext/>
        <w:suppressAutoHyphens w:val="0"/>
      </w:pPr>
      <w:r>
        <w:t xml:space="preserve">Size: </w:t>
      </w:r>
      <w:r w:rsidR="004C0774">
        <w:t xml:space="preserve">The fan shall have </w:t>
      </w:r>
      <w:r>
        <w:t>a</w:t>
      </w:r>
      <w:r w:rsidR="003F2D63">
        <w:t xml:space="preserve"> diameter</w:t>
      </w:r>
      <w:r w:rsidR="004C0774">
        <w:t xml:space="preserve"> of 30 inches (76 cm) or 18 inches</w:t>
      </w:r>
      <w:r w:rsidR="00453034">
        <w:t xml:space="preserve"> </w:t>
      </w:r>
      <w:r w:rsidR="007D0C43">
        <w:t xml:space="preserve">(46 </w:t>
      </w:r>
      <w:r>
        <w:t>cm).</w:t>
      </w:r>
      <w:r w:rsidR="004C0774">
        <w:t xml:space="preserve"> The Portable Base and Swivel Mount mounting methods shall be available for the 18-inch (46 cm) fan only.</w:t>
      </w:r>
    </w:p>
    <w:p w14:paraId="74A45C60" w14:textId="77777777" w:rsidR="00F1106B" w:rsidRDefault="00F1106B" w:rsidP="003F2D63">
      <w:pPr>
        <w:pStyle w:val="CSISubparagraph1"/>
        <w:keepNext/>
        <w:suppressAutoHyphens w:val="0"/>
      </w:pPr>
      <w:r>
        <w:t>Color: The fan’s standard color shall be yell</w:t>
      </w:r>
      <w:r w:rsidR="003F2D63">
        <w:t>ow. The thickness and quality of paint shall be consistent with ty</w:t>
      </w:r>
      <w:r w:rsidR="00FC6149">
        <w:t>pical industrial standards.</w:t>
      </w:r>
      <w:r>
        <w:t xml:space="preserve"> </w:t>
      </w:r>
    </w:p>
    <w:p w14:paraId="6078C7A8" w14:textId="77777777" w:rsidR="00F1106B" w:rsidRDefault="00F1106B" w:rsidP="00F1106B">
      <w:pPr>
        <w:pStyle w:val="CSISubparagraph1"/>
        <w:keepNext/>
        <w:suppressAutoHyphens w:val="0"/>
      </w:pPr>
      <w:r>
        <w:t>Quality: The fan</w:t>
      </w:r>
      <w:r w:rsidRPr="002A76A3">
        <w:t xml:space="preserve"> shall </w:t>
      </w:r>
      <w:r>
        <w:t>display good workmanship</w:t>
      </w:r>
      <w:r w:rsidRPr="002A76A3">
        <w:t xml:space="preserve"> in all aspects of</w:t>
      </w:r>
      <w:r>
        <w:t xml:space="preserve"> its</w:t>
      </w:r>
      <w:r w:rsidRPr="002A76A3">
        <w:t xml:space="preserve"> construction. </w:t>
      </w:r>
    </w:p>
    <w:p w14:paraId="149070BE" w14:textId="77777777" w:rsidR="00AF0AA6" w:rsidRPr="00B55C69" w:rsidRDefault="00AF0AA6" w:rsidP="00D82C6E">
      <w:pPr>
        <w:pStyle w:val="CSIParagraph"/>
        <w:suppressAutoHyphens w:val="0"/>
      </w:pPr>
      <w:r w:rsidRPr="00B55C69">
        <w:t>Motor</w:t>
      </w:r>
    </w:p>
    <w:p w14:paraId="0441F468" w14:textId="77777777" w:rsidR="00AF3B5B" w:rsidRDefault="00B449E0" w:rsidP="00BF523A">
      <w:pPr>
        <w:pStyle w:val="CSISubparagraph1"/>
      </w:pPr>
      <w:r>
        <w:t xml:space="preserve">The motor for </w:t>
      </w:r>
      <w:r w:rsidRPr="00B449E0">
        <w:t>the Ø</w:t>
      </w:r>
      <w:r w:rsidR="004C0774">
        <w:t>30-inch</w:t>
      </w:r>
      <w:r w:rsidR="00556615">
        <w:t xml:space="preserve"> (</w:t>
      </w:r>
      <w:r w:rsidR="007073F1" w:rsidRPr="00B449E0">
        <w:t>Ø</w:t>
      </w:r>
      <w:r w:rsidR="00E56D3A">
        <w:t>76 cm) fan shall be 1 hp</w:t>
      </w:r>
      <w:r>
        <w:t>, direc</w:t>
      </w:r>
      <w:r w:rsidR="00556615">
        <w:t xml:space="preserve">t wired, </w:t>
      </w:r>
      <w:r>
        <w:t xml:space="preserve">with three-phase 230/460 VAC input. </w:t>
      </w:r>
    </w:p>
    <w:p w14:paraId="7149E2EA" w14:textId="77777777" w:rsidR="00ED304C" w:rsidRPr="00B449E0" w:rsidRDefault="00AF3B5B" w:rsidP="00ED304C">
      <w:pPr>
        <w:pStyle w:val="CSISubparagraph1"/>
        <w:keepNext/>
        <w:suppressAutoHyphens w:val="0"/>
      </w:pPr>
      <w:r>
        <w:t xml:space="preserve">The </w:t>
      </w:r>
      <w:r w:rsidR="00B449E0">
        <w:t xml:space="preserve">motor for the </w:t>
      </w:r>
      <w:r w:rsidR="00B449E0" w:rsidRPr="00B449E0">
        <w:t>Ø</w:t>
      </w:r>
      <w:r w:rsidR="004C0774">
        <w:t>18-inch</w:t>
      </w:r>
      <w:r w:rsidR="007073F1">
        <w:t xml:space="preserve"> (</w:t>
      </w:r>
      <w:r w:rsidR="007073F1" w:rsidRPr="00B449E0">
        <w:t>Ø</w:t>
      </w:r>
      <w:r w:rsidR="007073F1">
        <w:t xml:space="preserve">46 </w:t>
      </w:r>
      <w:r w:rsidR="00556615">
        <w:t xml:space="preserve">cm) </w:t>
      </w:r>
      <w:r w:rsidR="00B449E0">
        <w:t>fan shall</w:t>
      </w:r>
      <w:r w:rsidR="00E56D3A">
        <w:t xml:space="preserve"> be 1/3 hp</w:t>
      </w:r>
      <w:r w:rsidR="00556615">
        <w:t>,</w:t>
      </w:r>
      <w:r w:rsidR="00B449E0">
        <w:t xml:space="preserve"> direct wired for single-phase 115 VAC</w:t>
      </w:r>
      <w:r w:rsidR="007073F1">
        <w:t xml:space="preserve"> input</w:t>
      </w:r>
      <w:r w:rsidR="00B449E0">
        <w:t>. The motor shall be supplied with a cord and switch.</w:t>
      </w:r>
    </w:p>
    <w:p w14:paraId="3A93207F" w14:textId="77777777" w:rsidR="00E24934" w:rsidRPr="00453034" w:rsidRDefault="00B449E0" w:rsidP="00453034">
      <w:pPr>
        <w:pStyle w:val="CSISubparagraph1"/>
        <w:keepNext/>
        <w:suppressAutoHyphens w:val="0"/>
      </w:pPr>
      <w:r>
        <w:t xml:space="preserve">The motor shall </w:t>
      </w:r>
      <w:r w:rsidR="00453034">
        <w:t xml:space="preserve">be totally enclosed, fan cooled (TEFC) with a minimum NEMA classification of IP44. The motor shall have an </w:t>
      </w:r>
      <w:r>
        <w:t>operational temperature range of -25</w:t>
      </w:r>
      <w:r>
        <w:rPr>
          <w:rFonts w:cs="Calibri"/>
        </w:rPr>
        <w:t>°</w:t>
      </w:r>
      <w:r>
        <w:t>F to 104</w:t>
      </w:r>
      <w:r>
        <w:rPr>
          <w:rFonts w:cs="Calibri"/>
        </w:rPr>
        <w:t>°</w:t>
      </w:r>
      <w:r>
        <w:t>F (-32</w:t>
      </w:r>
      <w:r>
        <w:rPr>
          <w:rFonts w:cs="Calibri"/>
        </w:rPr>
        <w:t>°</w:t>
      </w:r>
      <w:r>
        <w:t>C to 40</w:t>
      </w:r>
      <w:r>
        <w:rPr>
          <w:rFonts w:cs="Calibri"/>
        </w:rPr>
        <w:t>°</w:t>
      </w:r>
      <w:r>
        <w:t>C).</w:t>
      </w:r>
    </w:p>
    <w:p w14:paraId="39527AC9" w14:textId="77777777" w:rsidR="00453034" w:rsidRDefault="00556615" w:rsidP="00453034">
      <w:pPr>
        <w:pStyle w:val="CSISubparagraph1"/>
        <w:keepNext/>
        <w:suppressAutoHyphens w:val="0"/>
      </w:pPr>
      <w:r>
        <w:t xml:space="preserve">The </w:t>
      </w:r>
      <w:r w:rsidRPr="00B449E0">
        <w:t>Ø</w:t>
      </w:r>
      <w:r w:rsidR="004C0774">
        <w:t>18-inch</w:t>
      </w:r>
      <w:r w:rsidR="007073F1">
        <w:t xml:space="preserve"> (</w:t>
      </w:r>
      <w:r w:rsidR="007073F1" w:rsidRPr="00B449E0">
        <w:t>Ø</w:t>
      </w:r>
      <w:r w:rsidR="007073F1">
        <w:t xml:space="preserve">46 </w:t>
      </w:r>
      <w:r>
        <w:t>cm) fan</w:t>
      </w:r>
      <w:r w:rsidR="00ED5563">
        <w:t xml:space="preserve"> shall have a 12-foot (3.7 m) power cord with an on/off switch. The cord and switch </w:t>
      </w:r>
      <w:r w:rsidR="00051553">
        <w:t>shall conform to all applicable NEMA and local co</w:t>
      </w:r>
      <w:r>
        <w:t xml:space="preserve">des for </w:t>
      </w:r>
      <w:r w:rsidR="007073F1">
        <w:t>the United Stat</w:t>
      </w:r>
      <w:r>
        <w:t>es and Ca</w:t>
      </w:r>
      <w:r w:rsidR="00051553">
        <w:t>nada.</w:t>
      </w:r>
    </w:p>
    <w:p w14:paraId="2C3D31E9" w14:textId="77777777" w:rsidR="0085585D" w:rsidRDefault="0085585D" w:rsidP="00D82C6E">
      <w:pPr>
        <w:pStyle w:val="CSIParagraph"/>
        <w:suppressAutoHyphens w:val="0"/>
      </w:pPr>
      <w:r>
        <w:t xml:space="preserve">Hub: The fan hub shall be </w:t>
      </w:r>
      <w:r w:rsidR="00F801CA">
        <w:t>of cast aluminum design, with three (3) plastic blades.</w:t>
      </w:r>
    </w:p>
    <w:p w14:paraId="42B076A9" w14:textId="77777777" w:rsidR="00AF3B5B" w:rsidRPr="00B55C69" w:rsidRDefault="00AF3B5B" w:rsidP="00D82C6E">
      <w:pPr>
        <w:pStyle w:val="CSIParagraph"/>
        <w:suppressAutoHyphens w:val="0"/>
      </w:pPr>
      <w:r w:rsidRPr="00B55C69">
        <w:t>Cage</w:t>
      </w:r>
      <w:r>
        <w:t xml:space="preserve"> and Housing</w:t>
      </w:r>
    </w:p>
    <w:p w14:paraId="06C50205" w14:textId="77777777" w:rsidR="00AF3B5B" w:rsidRDefault="00AF3B5B" w:rsidP="00D82C6E">
      <w:pPr>
        <w:pStyle w:val="CSISubparagraph1"/>
        <w:keepNext/>
        <w:suppressAutoHyphens w:val="0"/>
      </w:pPr>
      <w:r>
        <w:t xml:space="preserve">The fan </w:t>
      </w:r>
      <w:r w:rsidR="00943517">
        <w:t>shall be equipped with a rugged cage and housing to protect both the fan and users during operation</w:t>
      </w:r>
      <w:r w:rsidR="00051553">
        <w:t>.</w:t>
      </w:r>
    </w:p>
    <w:p w14:paraId="4EEB3E60" w14:textId="77777777" w:rsidR="005E7486" w:rsidRDefault="005E7486" w:rsidP="00D82C6E">
      <w:pPr>
        <w:pStyle w:val="CSISubparagraph1"/>
        <w:keepNext/>
        <w:suppressAutoHyphens w:val="0"/>
      </w:pPr>
      <w:r>
        <w:t>The inside diameter of the fa</w:t>
      </w:r>
      <w:r w:rsidR="004C0774">
        <w:t>n housing shall be a nominal 30 inches (76 cm) and 18 inches</w:t>
      </w:r>
      <w:r w:rsidR="00556615">
        <w:t xml:space="preserve"> (46 cm) for the </w:t>
      </w:r>
      <w:r w:rsidR="00556615" w:rsidRPr="00B449E0">
        <w:t>Ø</w:t>
      </w:r>
      <w:r w:rsidR="004C0774">
        <w:t xml:space="preserve">30-inch </w:t>
      </w:r>
      <w:r w:rsidR="00556615">
        <w:t>(</w:t>
      </w:r>
      <w:r w:rsidR="007073F1" w:rsidRPr="00B449E0">
        <w:t>Ø</w:t>
      </w:r>
      <w:r w:rsidR="004C0774">
        <w:t xml:space="preserve">76 cm) and </w:t>
      </w:r>
      <w:r w:rsidR="00556615" w:rsidRPr="00B449E0">
        <w:t>Ø</w:t>
      </w:r>
      <w:r w:rsidR="004C0774">
        <w:t xml:space="preserve">18-inch </w:t>
      </w:r>
      <w:r w:rsidR="00556615">
        <w:t>(</w:t>
      </w:r>
      <w:r w:rsidR="007073F1" w:rsidRPr="00B449E0">
        <w:t>Ø</w:t>
      </w:r>
      <w:r w:rsidR="004C0774">
        <w:t>4</w:t>
      </w:r>
      <w:r w:rsidR="007073F1">
        <w:t>6</w:t>
      </w:r>
      <w:r w:rsidR="00556615">
        <w:t xml:space="preserve"> cm) fans, respectively.</w:t>
      </w:r>
    </w:p>
    <w:p w14:paraId="31C4CA6F" w14:textId="77777777" w:rsidR="00051553" w:rsidRPr="0085585D" w:rsidRDefault="00051553" w:rsidP="00D82C6E">
      <w:pPr>
        <w:pStyle w:val="CSISubparagraph1"/>
        <w:keepNext/>
        <w:suppressAutoHyphens w:val="0"/>
      </w:pPr>
      <w:r>
        <w:t xml:space="preserve">The </w:t>
      </w:r>
      <w:r w:rsidR="0085585D">
        <w:t>fan housing shall be made from 11Ga welded carbon steel with 90</w:t>
      </w:r>
      <w:r w:rsidR="0085585D">
        <w:rPr>
          <w:rFonts w:cs="Calibri"/>
        </w:rPr>
        <w:t>° flanges on the entry and exit sides.</w:t>
      </w:r>
    </w:p>
    <w:p w14:paraId="6596CAD4" w14:textId="77777777" w:rsidR="0085585D" w:rsidRDefault="0085585D" w:rsidP="00D82C6E">
      <w:pPr>
        <w:pStyle w:val="CSISubparagraph1"/>
        <w:keepNext/>
        <w:suppressAutoHyphens w:val="0"/>
      </w:pPr>
      <w:r>
        <w:rPr>
          <w:rFonts w:cs="Calibri"/>
        </w:rPr>
        <w:t>The fan housing shall contain eight (8) holes on both flanges.</w:t>
      </w:r>
    </w:p>
    <w:p w14:paraId="64F0244B" w14:textId="77777777" w:rsidR="009F3140" w:rsidRDefault="00F801CA" w:rsidP="00F801CA">
      <w:pPr>
        <w:pStyle w:val="CSISubparagraph1"/>
        <w:keepNext/>
        <w:suppressAutoHyphens w:val="0"/>
      </w:pPr>
      <w:r>
        <w:t>The fan guards</w:t>
      </w:r>
      <w:r w:rsidR="0085585D">
        <w:t xml:space="preserve"> shall be</w:t>
      </w:r>
      <w:r w:rsidR="00ED5563">
        <w:t xml:space="preserve"> made from</w:t>
      </w:r>
      <w:r w:rsidR="0085585D">
        <w:t xml:space="preserve"> </w:t>
      </w:r>
      <w:r w:rsidR="00ED5563">
        <w:t>1/8-inc</w:t>
      </w:r>
      <w:r w:rsidR="00E96CE2">
        <w:t xml:space="preserve">h (3.1 </w:t>
      </w:r>
      <w:r w:rsidR="00ED5563">
        <w:t>mm) steel with zinc finish and shall be OSHA-compliant</w:t>
      </w:r>
      <w:r w:rsidR="0085585D">
        <w:t>.</w:t>
      </w:r>
      <w:r w:rsidR="00E96CE2">
        <w:t xml:space="preserve"> The guards shall be easily removable for servicing and cleaning of the fan.</w:t>
      </w:r>
    </w:p>
    <w:p w14:paraId="6BAD460F" w14:textId="77777777" w:rsidR="00AE2BF0" w:rsidRDefault="00F801CA" w:rsidP="00F801CA">
      <w:pPr>
        <w:pStyle w:val="CSISubparagraph1"/>
        <w:keepNext/>
        <w:suppressAutoHyphens w:val="0"/>
      </w:pPr>
      <w:r>
        <w:t xml:space="preserve">The fan yoke shall be made from 7Ga carbon steel and </w:t>
      </w:r>
      <w:r w:rsidR="00D06F76">
        <w:t xml:space="preserve">shall allow the fan to pivot up </w:t>
      </w:r>
      <w:r>
        <w:t>40</w:t>
      </w:r>
      <w:r>
        <w:rPr>
          <w:rFonts w:cs="Calibri"/>
        </w:rPr>
        <w:t>°</w:t>
      </w:r>
      <w:r>
        <w:t xml:space="preserve"> from level and down 40</w:t>
      </w:r>
      <w:r>
        <w:rPr>
          <w:rFonts w:cs="Calibri"/>
        </w:rPr>
        <w:t>°</w:t>
      </w:r>
      <w:r>
        <w:t xml:space="preserve"> from level.</w:t>
      </w:r>
    </w:p>
    <w:p w14:paraId="71658E1B" w14:textId="77777777" w:rsidR="009B762B" w:rsidRDefault="009B762B" w:rsidP="00F801CA">
      <w:pPr>
        <w:pStyle w:val="CSISubparagraph1"/>
        <w:keepNext/>
        <w:suppressAutoHyphens w:val="0"/>
      </w:pPr>
      <w:r>
        <w:t>A protective rubber grommet shall be installed on the fan housing where the</w:t>
      </w:r>
      <w:r w:rsidR="007073F1">
        <w:t xml:space="preserve"> motor power cord enters the main fan unit</w:t>
      </w:r>
      <w:r>
        <w:t>.</w:t>
      </w:r>
    </w:p>
    <w:p w14:paraId="600987EF" w14:textId="77777777" w:rsidR="009B762B" w:rsidRPr="00B55C69" w:rsidRDefault="009B762B" w:rsidP="009B762B">
      <w:pPr>
        <w:pStyle w:val="CSIParagraph"/>
        <w:suppressAutoHyphens w:val="0"/>
      </w:pPr>
      <w:r w:rsidRPr="00B55C69">
        <w:t xml:space="preserve">Mounting </w:t>
      </w:r>
      <w:r>
        <w:t>System</w:t>
      </w:r>
    </w:p>
    <w:p w14:paraId="68B0CBD7" w14:textId="77777777" w:rsidR="009B762B" w:rsidRDefault="00B5041C" w:rsidP="009B762B">
      <w:pPr>
        <w:pStyle w:val="CSISubparagraph1"/>
        <w:keepNext/>
        <w:suppressAutoHyphens w:val="0"/>
      </w:pPr>
      <w:r>
        <w:t xml:space="preserve">The fan shall allow </w:t>
      </w:r>
      <w:r w:rsidR="009B762B">
        <w:t xml:space="preserve">multiple mounting methods to accommodate a wide variety of airflow needs and building structures. </w:t>
      </w:r>
    </w:p>
    <w:p w14:paraId="6188E626" w14:textId="77777777" w:rsidR="003B5F75" w:rsidRDefault="003B5F75" w:rsidP="009B762B">
      <w:pPr>
        <w:pStyle w:val="CSISubparagraph1a"/>
      </w:pPr>
      <w:r>
        <w:t>Direct Mount: The fan yoke can be mounted directly to a horizontal structural member, such as a truss or I-beam, using customer-supplied hardware.</w:t>
      </w:r>
    </w:p>
    <w:p w14:paraId="5BF220FC" w14:textId="77777777" w:rsidR="003B5F75" w:rsidRDefault="003B5F75" w:rsidP="003B5F75">
      <w:pPr>
        <w:pStyle w:val="CSISubparagraph1a"/>
      </w:pPr>
      <w:r>
        <w:t>Wall/Column Mount: The fan can be mounted to a wall or column using the Wall/Column Mount and customer-supplied hardware. The column can be one of a variety of shapes, e.g., round, flanged,</w:t>
      </w:r>
      <w:r w:rsidR="007073F1">
        <w:t xml:space="preserve"> or </w:t>
      </w:r>
      <w:r>
        <w:t>square.</w:t>
      </w:r>
    </w:p>
    <w:p w14:paraId="72E853F0" w14:textId="77777777" w:rsidR="003B5F75" w:rsidRDefault="003B5F75" w:rsidP="003B5F75">
      <w:pPr>
        <w:pStyle w:val="CSISubparagraph1a1"/>
      </w:pPr>
      <w:r>
        <w:t>The wall/column mounting br</w:t>
      </w:r>
      <w:r w:rsidR="00525FB9">
        <w:t>acket shall be constructed of 7G</w:t>
      </w:r>
      <w:r>
        <w:t>a carbon steel and shall include mounting holes and a yoke attachment hole.</w:t>
      </w:r>
      <w:r w:rsidR="005E7486">
        <w:t xml:space="preserve"> The finish of the mounting bracket shall be the same as the main fan unit.</w:t>
      </w:r>
    </w:p>
    <w:p w14:paraId="55E909B5" w14:textId="77777777" w:rsidR="005E7486" w:rsidRDefault="003B5F75" w:rsidP="003B5F75">
      <w:pPr>
        <w:pStyle w:val="CSISubparagraph1a1"/>
      </w:pPr>
      <w:r>
        <w:t xml:space="preserve">The </w:t>
      </w:r>
      <w:r w:rsidR="00525FB9">
        <w:t xml:space="preserve">attachment </w:t>
      </w:r>
      <w:r>
        <w:t>hardware for securing the yoke to the mounting bracket shall be a minimum of SAE Grade 5 or</w:t>
      </w:r>
      <w:r w:rsidR="005E7486">
        <w:t xml:space="preserve"> equivalent.</w:t>
      </w:r>
    </w:p>
    <w:p w14:paraId="682657C4" w14:textId="77777777" w:rsidR="003B5F75" w:rsidRDefault="003B5F75" w:rsidP="003B5F75">
      <w:pPr>
        <w:pStyle w:val="CSISubparagraph1a1"/>
      </w:pPr>
      <w:r>
        <w:t xml:space="preserve">The </w:t>
      </w:r>
      <w:r w:rsidR="005E7486">
        <w:t xml:space="preserve">main yoke attachment bolt shall be a minimum of </w:t>
      </w:r>
      <w:r w:rsidR="005E7486" w:rsidRPr="00B449E0">
        <w:t>Ø</w:t>
      </w:r>
      <w:r w:rsidR="004C0774">
        <w:rPr>
          <w:rFonts w:cs="Calibri"/>
        </w:rPr>
        <w:t>5/8”</w:t>
      </w:r>
      <w:r w:rsidR="006771A5">
        <w:t xml:space="preserve"> (</w:t>
      </w:r>
      <w:r w:rsidR="006771A5" w:rsidRPr="00B449E0">
        <w:t>Ø</w:t>
      </w:r>
      <w:r w:rsidR="006771A5">
        <w:t>15.9 mm)</w:t>
      </w:r>
      <w:r w:rsidR="005E7486">
        <w:t>.</w:t>
      </w:r>
      <w:r w:rsidR="00525FB9">
        <w:t xml:space="preserve"> Lock washers and/or nylon insert nuts shall be used.</w:t>
      </w:r>
    </w:p>
    <w:p w14:paraId="2201F370" w14:textId="77777777" w:rsidR="009B762B" w:rsidRDefault="001B2C27" w:rsidP="009B762B">
      <w:pPr>
        <w:pStyle w:val="CSISubparagraph1a"/>
      </w:pPr>
      <w:r>
        <w:t xml:space="preserve">Portable Base: The </w:t>
      </w:r>
      <w:r w:rsidRPr="00B449E0">
        <w:t>Ø</w:t>
      </w:r>
      <w:r w:rsidR="004C0774">
        <w:t>18-inch</w:t>
      </w:r>
      <w:r w:rsidR="007073F1">
        <w:t xml:space="preserve"> </w:t>
      </w:r>
      <w:r>
        <w:t>(</w:t>
      </w:r>
      <w:r w:rsidR="007073F1" w:rsidRPr="00B449E0">
        <w:t>Ø</w:t>
      </w:r>
      <w:r w:rsidR="007073F1">
        <w:t xml:space="preserve">46 </w:t>
      </w:r>
      <w:r>
        <w:t xml:space="preserve">cm) fan can be mounted to a </w:t>
      </w:r>
      <w:r w:rsidR="009B762B">
        <w:t xml:space="preserve">portable base </w:t>
      </w:r>
      <w:r>
        <w:t xml:space="preserve">that </w:t>
      </w:r>
      <w:r w:rsidR="009B762B">
        <w:t xml:space="preserve">allows the fan mobility around a workspace to create airflow where it is needed most. </w:t>
      </w:r>
      <w:r w:rsidR="009B762B" w:rsidRPr="00080AB1">
        <w:t>The portable</w:t>
      </w:r>
      <w:r>
        <w:t xml:space="preserve"> base shall include </w:t>
      </w:r>
      <w:r w:rsidR="009B762B">
        <w:t xml:space="preserve">rubber </w:t>
      </w:r>
      <w:r w:rsidR="009B762B">
        <w:lastRenderedPageBreak/>
        <w:t>stoppers</w:t>
      </w:r>
      <w:r>
        <w:t xml:space="preserve">, a </w:t>
      </w:r>
      <w:r w:rsidRPr="00080AB1">
        <w:t>han</w:t>
      </w:r>
      <w:r>
        <w:t xml:space="preserve">dle that provides support when transporting around the workspace, </w:t>
      </w:r>
      <w:r w:rsidR="009B762B">
        <w:t>and two</w:t>
      </w:r>
      <w:r w:rsidR="004C0774">
        <w:t xml:space="preserve"> (2) </w:t>
      </w:r>
      <w:r w:rsidR="009B762B" w:rsidRPr="00080AB1">
        <w:t>8</w:t>
      </w:r>
      <w:r w:rsidR="004C0774">
        <w:t xml:space="preserve">-inch </w:t>
      </w:r>
      <w:r w:rsidR="009B762B" w:rsidRPr="00080AB1">
        <w:t>(20 cm) shatter resistant rubber wheels for indoor and outdoor mobility.</w:t>
      </w:r>
    </w:p>
    <w:p w14:paraId="3FE4E57B" w14:textId="77777777" w:rsidR="009B762B" w:rsidRDefault="009B762B" w:rsidP="009B762B">
      <w:pPr>
        <w:pStyle w:val="CSISubparagraph1a"/>
      </w:pPr>
      <w:r>
        <w:t xml:space="preserve">Yoke Mount: The fan </w:t>
      </w:r>
      <w:r w:rsidR="006771A5">
        <w:t>can be mounted to bar joists or</w:t>
      </w:r>
      <w:r>
        <w:t xml:space="preserve"> </w:t>
      </w:r>
      <w:r w:rsidR="006771A5">
        <w:t>a horizontal I-beam</w:t>
      </w:r>
      <w:r>
        <w:t xml:space="preserve"> using the Yoke Mount and customer-supplied hardware. I-beams must </w:t>
      </w:r>
      <w:r w:rsidR="006771A5">
        <w:t>have a flange thickness between 1/8</w:t>
      </w:r>
      <w:r w:rsidRPr="00A660E6">
        <w:t xml:space="preserve">″ </w:t>
      </w:r>
      <w:r>
        <w:t>(3.2 mm) and 1-7/16</w:t>
      </w:r>
      <w:r w:rsidRPr="00A660E6">
        <w:t>″</w:t>
      </w:r>
      <w:r>
        <w:t xml:space="preserve"> (36.5 mm). </w:t>
      </w:r>
    </w:p>
    <w:p w14:paraId="4B4478B3" w14:textId="77777777" w:rsidR="009B762B" w:rsidRDefault="003B5F75" w:rsidP="009B762B">
      <w:pPr>
        <w:pStyle w:val="CSISubparagraph1a"/>
      </w:pPr>
      <w:r>
        <w:t>Swivel Mount</w:t>
      </w:r>
      <w:r w:rsidR="009B762B">
        <w:t xml:space="preserve">: </w:t>
      </w:r>
      <w:r>
        <w:t xml:space="preserve"> </w:t>
      </w:r>
      <w:r w:rsidR="009B762B">
        <w:t>The</w:t>
      </w:r>
      <w:r w:rsidR="005E7486">
        <w:t xml:space="preserve"> </w:t>
      </w:r>
      <w:r w:rsidR="005E7486" w:rsidRPr="00B449E0">
        <w:t>Ø</w:t>
      </w:r>
      <w:r w:rsidR="004C0774">
        <w:t xml:space="preserve">18-inch </w:t>
      </w:r>
      <w:r w:rsidR="006771A5">
        <w:t>(</w:t>
      </w:r>
      <w:r w:rsidR="006771A5" w:rsidRPr="00B449E0">
        <w:t>Ø</w:t>
      </w:r>
      <w:r w:rsidR="006771A5">
        <w:t xml:space="preserve">46 </w:t>
      </w:r>
      <w:r w:rsidR="005E7486">
        <w:t>cm) fan can be mounted to a wall or vertical column for truck cooling in a shipping dock environment using the Swivel Mount a</w:t>
      </w:r>
      <w:r w:rsidR="007D0C43">
        <w:t>nd customer-supplied hardware. Big Ass Fans recommends installing a safety cable when mounting the fan above areas in which personnel are working or standing.</w:t>
      </w:r>
    </w:p>
    <w:p w14:paraId="1CD73CC7" w14:textId="77777777" w:rsidR="009B762B" w:rsidRDefault="00B5041C" w:rsidP="009B762B">
      <w:pPr>
        <w:pStyle w:val="CSISubparagraph1"/>
      </w:pPr>
      <w:r>
        <w:t>The provided</w:t>
      </w:r>
      <w:r w:rsidR="009B762B">
        <w:t xml:space="preserve"> mounting assembly shall be of welded constru</w:t>
      </w:r>
      <w:r w:rsidR="006771A5">
        <w:t xml:space="preserve">ction using steel no less than 1/8″ (3.2 mm) thick and shall </w:t>
      </w:r>
      <w:r w:rsidR="009B762B">
        <w:t xml:space="preserve">be powder coated for appearance and resistance to corrosion. </w:t>
      </w:r>
    </w:p>
    <w:p w14:paraId="0843584B" w14:textId="77777777" w:rsidR="009B762B" w:rsidRDefault="009B762B" w:rsidP="009B762B">
      <w:pPr>
        <w:pStyle w:val="CSISubparagraph1"/>
      </w:pPr>
      <w:r>
        <w:t>A safety cable shall be</w:t>
      </w:r>
      <w:r w:rsidR="007D0C43">
        <w:t xml:space="preserve"> supplied for the </w:t>
      </w:r>
      <w:r>
        <w:t>Wall/Column Mount</w:t>
      </w:r>
      <w:r w:rsidR="007D0C43">
        <w:t xml:space="preserve"> and </w:t>
      </w:r>
      <w:r w:rsidR="00534AC2">
        <w:t xml:space="preserve">the </w:t>
      </w:r>
      <w:r w:rsidR="007D0C43">
        <w:t>Yoke Mount</w:t>
      </w:r>
      <w:r>
        <w:t xml:space="preserve">. Field construction of safety cables is not permitted. </w:t>
      </w:r>
    </w:p>
    <w:p w14:paraId="1A9ED8FD" w14:textId="77777777" w:rsidR="009B762B" w:rsidRDefault="009B762B" w:rsidP="009B762B">
      <w:pPr>
        <w:pStyle w:val="CSISubparagraph1"/>
      </w:pPr>
      <w:r>
        <w:t>H</w:t>
      </w:r>
      <w:r w:rsidRPr="00D32A0D">
        <w:t xml:space="preserve">ardware used to </w:t>
      </w:r>
      <w:r>
        <w:t>mount the fan</w:t>
      </w:r>
      <w:r w:rsidRPr="00D32A0D">
        <w:t xml:space="preserve"> must be of sufficient strength and quantity to support the weight of the fan and its method of attachment.</w:t>
      </w:r>
      <w:r>
        <w:t xml:space="preserve"> Consult the installation guide for details.</w:t>
      </w:r>
      <w:r w:rsidR="00FC6149">
        <w:t xml:space="preserve"> For mounting hardware supplied by Big Ass Fans, no hardware substitutions, including cast aluminum, are acceptable.</w:t>
      </w:r>
    </w:p>
    <w:p w14:paraId="5AF72E09" w14:textId="77777777" w:rsidR="00F801CA" w:rsidRDefault="009B762B" w:rsidP="00D82C6E">
      <w:pPr>
        <w:pStyle w:val="CSIParagraph"/>
        <w:suppressAutoHyphens w:val="0"/>
      </w:pPr>
      <w:r>
        <w:t>Performance Requirements</w:t>
      </w:r>
    </w:p>
    <w:p w14:paraId="57ADFE16" w14:textId="77777777" w:rsidR="009B762B" w:rsidRPr="009B762B" w:rsidRDefault="009B762B" w:rsidP="009B762B">
      <w:pPr>
        <w:pStyle w:val="CSISubparagraph1"/>
      </w:pPr>
      <w:r>
        <w:t>Using the AMCA 230-11 (lbs. Thrust Method) with fan guards ON, the minimum performance for the</w:t>
      </w:r>
      <w:r>
        <w:br/>
      </w:r>
      <w:r w:rsidRPr="00B449E0">
        <w:t>Ø</w:t>
      </w:r>
      <w:r w:rsidR="00534AC2">
        <w:t>30-inch</w:t>
      </w:r>
      <w:r w:rsidR="00D06F76">
        <w:t xml:space="preserve"> (</w:t>
      </w:r>
      <w:r w:rsidR="00534AC2" w:rsidRPr="00B449E0">
        <w:t>Ø</w:t>
      </w:r>
      <w:r w:rsidR="00D06F76">
        <w:t xml:space="preserve">76 cm) </w:t>
      </w:r>
      <w:r w:rsidR="00534AC2">
        <w:t xml:space="preserve">fan shall be 8,000 </w:t>
      </w:r>
      <w:r>
        <w:t>CFM.</w:t>
      </w:r>
    </w:p>
    <w:p w14:paraId="48F984A2" w14:textId="77777777" w:rsidR="00F801CA" w:rsidRDefault="009B762B" w:rsidP="009B762B">
      <w:pPr>
        <w:pStyle w:val="CSISubparagraph1"/>
      </w:pPr>
      <w:r>
        <w:t>Using the AMCA 230-11 (lbs. Thrust Method) with fan guards ON, the minimum performance for th</w:t>
      </w:r>
      <w:r w:rsidR="00525FB9">
        <w:t>e</w:t>
      </w:r>
      <w:r>
        <w:br/>
      </w:r>
      <w:r w:rsidRPr="00B449E0">
        <w:t>Ø</w:t>
      </w:r>
      <w:r w:rsidR="00534AC2">
        <w:t>18-inch</w:t>
      </w:r>
      <w:r w:rsidR="00525FB9">
        <w:t xml:space="preserve"> (</w:t>
      </w:r>
      <w:r w:rsidR="00534AC2" w:rsidRPr="00B449E0">
        <w:t>Ø</w:t>
      </w:r>
      <w:r w:rsidR="00525FB9">
        <w:t xml:space="preserve">46 cm) </w:t>
      </w:r>
      <w:r w:rsidR="00534AC2">
        <w:t>fan sh</w:t>
      </w:r>
      <w:r>
        <w:t>all be 2,560 CFM.</w:t>
      </w:r>
    </w:p>
    <w:p w14:paraId="2762113F" w14:textId="77777777" w:rsidR="00BF7F80" w:rsidRDefault="00BC7BD7" w:rsidP="0088668E">
      <w:pPr>
        <w:pStyle w:val="CSIPART"/>
        <w:widowControl w:val="0"/>
        <w:suppressAutoHyphens w:val="0"/>
      </w:pPr>
      <w:r>
        <w:t>Part 3 Execution</w:t>
      </w:r>
    </w:p>
    <w:p w14:paraId="783C61EB" w14:textId="77777777" w:rsidR="00BF7F80" w:rsidRDefault="003C2087" w:rsidP="0088668E">
      <w:pPr>
        <w:pStyle w:val="CSIArticle"/>
        <w:widowControl w:val="0"/>
        <w:suppressAutoHyphens w:val="0"/>
      </w:pPr>
      <w:r>
        <w:t>3.1 PREPARATION</w:t>
      </w:r>
    </w:p>
    <w:p w14:paraId="3F8571E0" w14:textId="77777777" w:rsidR="00710357" w:rsidRDefault="00710357" w:rsidP="00710357">
      <w:pPr>
        <w:pStyle w:val="CSIParagraph"/>
      </w:pPr>
      <w:r>
        <w:t xml:space="preserve">The fan location must be free of obstacles such as lights, cables, and other building components. </w:t>
      </w:r>
    </w:p>
    <w:p w14:paraId="7D6E81CD" w14:textId="77777777" w:rsidR="00710357" w:rsidRPr="00B55C69" w:rsidRDefault="00710357" w:rsidP="00710357">
      <w:pPr>
        <w:pStyle w:val="CSIParagraph"/>
      </w:pPr>
      <w:r>
        <w:t xml:space="preserve">Refer to the </w:t>
      </w:r>
      <w:r w:rsidR="00985A67">
        <w:t>installation guide</w:t>
      </w:r>
      <w:r>
        <w:t xml:space="preserve"> for clearance requirements and electrical requirements. </w:t>
      </w:r>
    </w:p>
    <w:p w14:paraId="1376971A" w14:textId="77777777" w:rsidR="00710357" w:rsidRDefault="00710357" w:rsidP="00710357">
      <w:pPr>
        <w:pStyle w:val="CSIParagraph"/>
      </w:pPr>
      <w:r w:rsidRPr="00B55C69">
        <w:t>Structural requirements</w:t>
      </w:r>
      <w:r>
        <w:t xml:space="preserve">: </w:t>
      </w:r>
      <w:r w:rsidRPr="00710357">
        <w:t xml:space="preserve">Consult a structural engineer to determine the hardware </w:t>
      </w:r>
      <w:r>
        <w:t>required to safely support</w:t>
      </w:r>
      <w:r w:rsidRPr="00710357">
        <w:t xml:space="preserve"> the fan </w:t>
      </w:r>
      <w:r>
        <w:t>from</w:t>
      </w:r>
      <w:r w:rsidRPr="00710357">
        <w:t xml:space="preserve"> a w</w:t>
      </w:r>
      <w:r w:rsidR="008050C6">
        <w:t>all or column</w:t>
      </w:r>
      <w:r w:rsidRPr="00710357">
        <w:t xml:space="preserve">. </w:t>
      </w:r>
      <w:r>
        <w:t xml:space="preserve">Refer to the </w:t>
      </w:r>
      <w:r w:rsidR="00985A67">
        <w:t>installation guide</w:t>
      </w:r>
      <w:r>
        <w:t xml:space="preserve"> for details. </w:t>
      </w:r>
    </w:p>
    <w:p w14:paraId="478F7D36" w14:textId="77777777" w:rsidR="004263DF" w:rsidRPr="00B55C69" w:rsidRDefault="00710357" w:rsidP="00D82C6E">
      <w:pPr>
        <w:pStyle w:val="CSIParagraph"/>
        <w:suppressAutoHyphens w:val="0"/>
      </w:pPr>
      <w:r>
        <w:t>T</w:t>
      </w:r>
      <w:r w:rsidR="004263DF" w:rsidRPr="00B55C69">
        <w:t xml:space="preserve">wo installation personnel </w:t>
      </w:r>
      <w:r>
        <w:t xml:space="preserve">may </w:t>
      </w:r>
      <w:r w:rsidR="004263DF" w:rsidRPr="00B55C69">
        <w:t xml:space="preserve">be required, along with a scissor lift or other suitable means for lifting the weight of the fan. </w:t>
      </w:r>
    </w:p>
    <w:p w14:paraId="66C3665E" w14:textId="77777777" w:rsidR="00BF7F80" w:rsidRDefault="003C2087" w:rsidP="0088668E">
      <w:pPr>
        <w:pStyle w:val="CSIArticle"/>
        <w:widowControl w:val="0"/>
        <w:suppressAutoHyphens w:val="0"/>
      </w:pPr>
      <w:r>
        <w:t>3.2 INSTALLATION</w:t>
      </w:r>
    </w:p>
    <w:p w14:paraId="713B179C" w14:textId="77777777" w:rsidR="002E6405" w:rsidRDefault="00A71A14" w:rsidP="00D82C6E">
      <w:pPr>
        <w:pStyle w:val="CSIParagraph"/>
        <w:keepNext/>
        <w:suppressAutoHyphens w:val="0"/>
      </w:pPr>
      <w:r w:rsidRPr="00B55C69">
        <w:t>The fan shall be install</w:t>
      </w:r>
      <w:r w:rsidR="00237BD6">
        <w:t xml:space="preserve">ed according to the provider’s </w:t>
      </w:r>
      <w:r w:rsidRPr="00B55C69">
        <w:t xml:space="preserve">installation guide. Big Ass Fans recommends consulting a structural engineer for installation </w:t>
      </w:r>
      <w:r w:rsidR="00B5041C">
        <w:t>methods outside the provider</w:t>
      </w:r>
      <w:r w:rsidRPr="00B55C69">
        <w:t>’s recommendation and a certification, in the form of a stamped print or letter, submitted prior to installation.</w:t>
      </w:r>
      <w:r w:rsidR="002E6405">
        <w:t xml:space="preserve"> </w:t>
      </w:r>
    </w:p>
    <w:p w14:paraId="0305B85B" w14:textId="77777777" w:rsidR="006F54C6" w:rsidRDefault="006F54C6" w:rsidP="0088668E">
      <w:pPr>
        <w:pStyle w:val="CSIEnd"/>
        <w:suppressAutoHyphens w:val="0"/>
      </w:pPr>
    </w:p>
    <w:p w14:paraId="0D7E3821" w14:textId="77777777" w:rsidR="00014AB2" w:rsidRDefault="00014AB2" w:rsidP="0088668E">
      <w:pPr>
        <w:pStyle w:val="CSIEnd"/>
        <w:suppressAutoHyphens w:val="0"/>
      </w:pPr>
    </w:p>
    <w:p w14:paraId="3E3BFEE4" w14:textId="77777777" w:rsidR="00BF7F80" w:rsidRDefault="00BF7F80" w:rsidP="0088668E">
      <w:pPr>
        <w:pStyle w:val="CSIEnd"/>
        <w:suppressAutoHyphens w:val="0"/>
      </w:pPr>
      <w:r>
        <w:t>End of Section</w:t>
      </w:r>
    </w:p>
    <w:sectPr w:rsidR="00BF7F80" w:rsidSect="00B55C69">
      <w:headerReference w:type="even" r:id="rId7"/>
      <w:headerReference w:type="default" r:id="rId8"/>
      <w:footerReference w:type="even" r:id="rId9"/>
      <w:footerReference w:type="default" r:id="rId10"/>
      <w:footerReference w:type="first" r:id="rId11"/>
      <w:pgSz w:w="12240" w:h="15840"/>
      <w:pgMar w:top="1310" w:right="850" w:bottom="1310" w:left="1138"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4310" w14:textId="77777777" w:rsidR="00920043" w:rsidRDefault="00920043">
      <w:r>
        <w:separator/>
      </w:r>
    </w:p>
  </w:endnote>
  <w:endnote w:type="continuationSeparator" w:id="0">
    <w:p w14:paraId="52D3C64D" w14:textId="77777777" w:rsidR="00920043" w:rsidRDefault="0092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06B6" w14:textId="77777777" w:rsidR="00ED5563" w:rsidRDefault="00ED5563">
    <w:pPr>
      <w:pStyle w:val="Footer"/>
    </w:pPr>
    <w:fldSimple w:instr=" SUBJECT ">
      <w:r w:rsidR="009D3E8E">
        <w:t>[Section Title]</w:t>
      </w:r>
    </w:fldSimple>
    <w:r>
      <w:tab/>
    </w:r>
    <w:r>
      <w:tab/>
    </w:r>
    <w:fldSimple w:instr=" AUTHOR ">
      <w:r w:rsidR="009D3E8E">
        <w:rPr>
          <w:noProof/>
        </w:rPr>
        <w:t>[Design Firm]</w:t>
      </w:r>
    </w:fldSimple>
  </w:p>
  <w:p w14:paraId="3ABF365B" w14:textId="77777777" w:rsidR="00ED5563" w:rsidRDefault="00ED5563" w:rsidP="00BF7F80">
    <w:pPr>
      <w:pStyle w:val="Header"/>
    </w:pPr>
    <w:fldSimple w:instr=" TITLE ">
      <w:r w:rsidR="009D3E8E">
        <w:t>[Section Number]</w:t>
      </w:r>
    </w:fldSimple>
    <w:r>
      <w:t xml:space="preserve"> - </w:t>
    </w:r>
    <w:r>
      <w:fldChar w:fldCharType="begin"/>
    </w:r>
    <w:r>
      <w:instrText xml:space="preserve"> PAGE </w:instrText>
    </w:r>
    <w:r>
      <w:fldChar w:fldCharType="separate"/>
    </w:r>
    <w:r>
      <w:rPr>
        <w:noProof/>
      </w:rPr>
      <w:t>4</w:t>
    </w:r>
    <w:r>
      <w:fldChar w:fldCharType="end"/>
    </w:r>
    <w:r>
      <w:tab/>
    </w:r>
    <w:r>
      <w:tab/>
    </w:r>
    <w:fldSimple w:instr=" FILENAME ">
      <w:r w:rsidR="009D3E8E">
        <w:rPr>
          <w:noProof/>
        </w:rPr>
        <w:t>Sweat Bee Specification Rev04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57AD" w14:textId="77777777" w:rsidR="00ED5563" w:rsidRPr="000B0FE7" w:rsidRDefault="00ED5563">
    <w:pPr>
      <w:pStyle w:val="Footer"/>
      <w:rPr>
        <w:rFonts w:ascii="Calibri" w:hAnsi="Calibri" w:cs="Calibri"/>
        <w:sz w:val="12"/>
        <w:szCs w:val="12"/>
      </w:rPr>
    </w:pPr>
    <w:r w:rsidRPr="000B0FE7">
      <w:rPr>
        <w:rFonts w:ascii="Calibri" w:hAnsi="Calibri" w:cs="Calibri"/>
        <w:sz w:val="12"/>
        <w:szCs w:val="12"/>
      </w:rPr>
      <w:t>Big Ass Fans</w:t>
    </w:r>
    <w:r w:rsidRPr="000B0FE7">
      <w:rPr>
        <w:rFonts w:ascii="Calibri" w:hAnsi="Calibri" w:cs="Calibri"/>
        <w:sz w:val="12"/>
        <w:szCs w:val="12"/>
      </w:rPr>
      <w:tab/>
    </w:r>
    <w:r w:rsidRPr="000B0FE7">
      <w:rPr>
        <w:rFonts w:ascii="Calibri" w:hAnsi="Calibri" w:cs="Calibri"/>
        <w:sz w:val="12"/>
        <w:szCs w:val="12"/>
      </w:rPr>
      <w:tab/>
      <w:t>HVAC Fans</w:t>
    </w:r>
  </w:p>
  <w:p w14:paraId="1ED97984" w14:textId="77777777" w:rsidR="00ED5563" w:rsidRPr="000B0FE7" w:rsidRDefault="0020384E">
    <w:pPr>
      <w:pStyle w:val="Header"/>
      <w:rPr>
        <w:rFonts w:ascii="Calibri" w:hAnsi="Calibri" w:cs="Calibri"/>
        <w:sz w:val="12"/>
        <w:szCs w:val="12"/>
      </w:rPr>
    </w:pPr>
    <w:r>
      <w:rPr>
        <w:rFonts w:ascii="Calibri" w:hAnsi="Calibri" w:cs="Calibri"/>
        <w:sz w:val="12"/>
        <w:szCs w:val="12"/>
      </w:rPr>
      <w:t>Sweat Bee®</w:t>
    </w:r>
    <w:r w:rsidR="00ED5563" w:rsidRPr="000B0FE7">
      <w:rPr>
        <w:rFonts w:ascii="Calibri" w:hAnsi="Calibri" w:cs="Calibri"/>
        <w:sz w:val="12"/>
        <w:szCs w:val="12"/>
      </w:rPr>
      <w:t xml:space="preserve"> Specification</w:t>
    </w:r>
    <w:r w:rsidR="00ED5563" w:rsidRPr="000B0FE7">
      <w:rPr>
        <w:rFonts w:ascii="Calibri" w:hAnsi="Calibri" w:cs="Calibri"/>
        <w:sz w:val="12"/>
        <w:szCs w:val="12"/>
      </w:rPr>
      <w:tab/>
    </w:r>
    <w:r w:rsidR="00ED5563" w:rsidRPr="000B0FE7">
      <w:rPr>
        <w:rFonts w:ascii="Calibri" w:hAnsi="Calibri" w:cs="Calibri"/>
        <w:sz w:val="12"/>
        <w:szCs w:val="12"/>
      </w:rPr>
      <w:tab/>
      <w:t xml:space="preserve">Section 23 34 00 – Page </w:t>
    </w:r>
    <w:r w:rsidR="00ED5563" w:rsidRPr="000B0FE7">
      <w:rPr>
        <w:rFonts w:ascii="Calibri" w:hAnsi="Calibri" w:cs="Calibri"/>
        <w:sz w:val="12"/>
        <w:szCs w:val="12"/>
      </w:rPr>
      <w:fldChar w:fldCharType="begin"/>
    </w:r>
    <w:r w:rsidR="00ED5563" w:rsidRPr="000B0FE7">
      <w:rPr>
        <w:rFonts w:ascii="Calibri" w:hAnsi="Calibri" w:cs="Calibri"/>
        <w:sz w:val="12"/>
        <w:szCs w:val="12"/>
      </w:rPr>
      <w:instrText xml:space="preserve"> PAGE  \* Arabic  \* MERGEFORMAT </w:instrText>
    </w:r>
    <w:r w:rsidR="00ED5563" w:rsidRPr="000B0FE7">
      <w:rPr>
        <w:rFonts w:ascii="Calibri" w:hAnsi="Calibri" w:cs="Calibri"/>
        <w:sz w:val="12"/>
        <w:szCs w:val="12"/>
      </w:rPr>
      <w:fldChar w:fldCharType="separate"/>
    </w:r>
    <w:r w:rsidR="008E70F2">
      <w:rPr>
        <w:rFonts w:ascii="Calibri" w:hAnsi="Calibri" w:cs="Calibri"/>
        <w:noProof/>
        <w:sz w:val="12"/>
        <w:szCs w:val="12"/>
      </w:rPr>
      <w:t>3</w:t>
    </w:r>
    <w:r w:rsidR="00ED5563" w:rsidRPr="000B0FE7">
      <w:rPr>
        <w:rFonts w:ascii="Calibri" w:hAnsi="Calibri" w:cs="Calibri"/>
        <w:sz w:val="12"/>
        <w:szCs w:val="12"/>
      </w:rPr>
      <w:fldChar w:fldCharType="end"/>
    </w:r>
    <w:r w:rsidR="00ED5563" w:rsidRPr="000B0FE7">
      <w:rPr>
        <w:rFonts w:ascii="Calibri" w:hAnsi="Calibri" w:cs="Calibri"/>
        <w:sz w:val="12"/>
        <w:szCs w:val="12"/>
      </w:rPr>
      <w:t xml:space="preserve"> of </w:t>
    </w:r>
    <w:r w:rsidR="00ED5563" w:rsidRPr="000B0FE7">
      <w:rPr>
        <w:rFonts w:ascii="Calibri" w:hAnsi="Calibri" w:cs="Calibri"/>
        <w:sz w:val="12"/>
        <w:szCs w:val="12"/>
      </w:rPr>
      <w:fldChar w:fldCharType="begin"/>
    </w:r>
    <w:r w:rsidR="00ED5563" w:rsidRPr="000B0FE7">
      <w:rPr>
        <w:rFonts w:ascii="Calibri" w:hAnsi="Calibri" w:cs="Calibri"/>
        <w:sz w:val="12"/>
        <w:szCs w:val="12"/>
      </w:rPr>
      <w:instrText xml:space="preserve"> NUMPAGES  \* Arabic  \* MERGEFORMAT </w:instrText>
    </w:r>
    <w:r w:rsidR="00ED5563" w:rsidRPr="000B0FE7">
      <w:rPr>
        <w:rFonts w:ascii="Calibri" w:hAnsi="Calibri" w:cs="Calibri"/>
        <w:sz w:val="12"/>
        <w:szCs w:val="12"/>
      </w:rPr>
      <w:fldChar w:fldCharType="separate"/>
    </w:r>
    <w:r w:rsidR="008E70F2">
      <w:rPr>
        <w:rFonts w:ascii="Calibri" w:hAnsi="Calibri" w:cs="Calibri"/>
        <w:noProof/>
        <w:sz w:val="12"/>
        <w:szCs w:val="12"/>
      </w:rPr>
      <w:t>3</w:t>
    </w:r>
    <w:r w:rsidR="00ED5563" w:rsidRPr="000B0FE7">
      <w:rPr>
        <w:rFonts w:ascii="Calibri" w:hAnsi="Calibri" w:cs="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9929" w14:textId="77777777" w:rsidR="00ED5563" w:rsidRDefault="00ED5563" w:rsidP="00B55C69">
    <w:pPr>
      <w:pStyle w:val="Footer"/>
      <w:jc w:val="right"/>
    </w:pPr>
    <w:r>
      <w:rPr>
        <w:noProof/>
      </w:rPr>
      <w:pict w14:anchorId="1A3B4C77">
        <v:shapetype id="_x0000_t202" coordsize="21600,21600" o:spt="202" path="m,l,21600r21600,l21600,xe">
          <v:stroke joinstyle="miter"/>
          <v:path gradientshapeok="t" o:connecttype="rect"/>
        </v:shapetype>
        <v:shape id="Text Box 2" o:spid="_x0000_s2049" type="#_x0000_t202" style="position:absolute;left:0;text-align:left;margin-left:427.85pt;margin-top:7.6pt;width:76.7pt;height:23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6FF13257" w14:textId="77777777" w:rsidR="00ED5563" w:rsidRPr="00555AE1" w:rsidRDefault="00ED5563" w:rsidP="00B55C69">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sidRPr="00B55C69">
                  <w:rPr>
                    <w:rFonts w:cs="Calibr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Pr>
                    <w:noProof/>
                    <w:sz w:val="16"/>
                    <w:szCs w:val="16"/>
                  </w:rPr>
                  <w:t>1</w:t>
                </w:r>
                <w:r w:rsidRPr="00D47477">
                  <w:rPr>
                    <w:noProof/>
                    <w:sz w:val="16"/>
                    <w:szCs w:val="16"/>
                  </w:rPr>
                  <w:fldChar w:fldCharType="end"/>
                </w:r>
              </w:p>
            </w:txbxContent>
          </v:textbox>
        </v:shape>
      </w:pict>
    </w:r>
  </w:p>
  <w:p w14:paraId="0FDFAE69" w14:textId="77777777" w:rsidR="00ED5563" w:rsidRDefault="00ED5563" w:rsidP="00B55C69">
    <w:pPr>
      <w:pStyle w:val="Footer"/>
      <w:rPr>
        <w:bCs/>
        <w:noProof/>
        <w:sz w:val="12"/>
        <w:szCs w:val="12"/>
      </w:rPr>
    </w:pPr>
    <w:r>
      <w:rPr>
        <w:bCs/>
        <w:noProof/>
        <w:sz w:val="12"/>
        <w:szCs w:val="12"/>
      </w:rPr>
      <w:t>Big Ass Fans</w:t>
    </w:r>
  </w:p>
  <w:p w14:paraId="1332B6EF" w14:textId="77777777" w:rsidR="00ED5563" w:rsidRDefault="00ED5563" w:rsidP="00B55C69">
    <w:pPr>
      <w:widowControl/>
      <w:suppressAutoHyphens w:val="0"/>
      <w:autoSpaceDE w:val="0"/>
      <w:autoSpaceDN w:val="0"/>
      <w:adjustRightInd w:val="0"/>
    </w:pPr>
    <w:r w:rsidRPr="00B55C69">
      <w:rPr>
        <w:bCs/>
        <w:noProof/>
        <w:sz w:val="12"/>
        <w:szCs w:val="12"/>
      </w:rPr>
      <w:t>Pivot</w:t>
    </w:r>
    <w:r w:rsidRPr="00B55C69">
      <w:rPr>
        <w:rFonts w:eastAsia="Times New Roman" w:cs="Calibri"/>
        <w:kern w:val="0"/>
        <w:sz w:val="12"/>
        <w:szCs w:val="12"/>
      </w:rPr>
      <w:t>™</w:t>
    </w:r>
    <w:r w:rsidRPr="00B55C69">
      <w:rPr>
        <w:bCs/>
        <w:noProof/>
        <w:sz w:val="12"/>
        <w:szCs w:val="12"/>
      </w:rPr>
      <w:t xml:space="preserve"> Specification</w:t>
    </w:r>
    <w:r>
      <w:rPr>
        <w:bCs/>
        <w:noProof/>
        <w:sz w:val="12"/>
        <w:szCs w:val="12"/>
      </w:rPr>
      <w:tab/>
    </w:r>
    <w:r>
      <w:rPr>
        <w:bCs/>
        <w:noProof/>
        <w:sz w:val="12"/>
        <w:szCs w:val="12"/>
      </w:rPr>
      <w:tab/>
    </w:r>
  </w:p>
  <w:p w14:paraId="1BA09890" w14:textId="77777777" w:rsidR="00ED5563" w:rsidRPr="00B55C69" w:rsidRDefault="00ED5563" w:rsidP="00B5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7E69" w14:textId="77777777" w:rsidR="00920043" w:rsidRDefault="00920043">
      <w:r>
        <w:separator/>
      </w:r>
    </w:p>
  </w:footnote>
  <w:footnote w:type="continuationSeparator" w:id="0">
    <w:p w14:paraId="4432FB16" w14:textId="77777777" w:rsidR="00920043" w:rsidRDefault="0092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4091" w14:textId="77777777" w:rsidR="00ED5563" w:rsidRDefault="00ED5563">
    <w:pPr>
      <w:pStyle w:val="Header"/>
    </w:pPr>
    <w:fldSimple w:instr=" DOCPROPERTY &quot;Project Name&quot;  \* MERGEFORMAT ">
      <w:r w:rsidR="009D3E8E">
        <w:t>[Project Name]</w:t>
      </w:r>
    </w:fldSimple>
    <w:r>
      <w:tab/>
    </w:r>
    <w:r>
      <w:tab/>
    </w:r>
    <w:fldSimple w:instr=" DOCPROPERTY &quot;Project No.&quot;  \* MERGEFORMAT ">
      <w:r w:rsidR="009D3E8E">
        <w:t>[Project No.]</w:t>
      </w:r>
    </w:fldSimple>
  </w:p>
  <w:p w14:paraId="2A73BA5E" w14:textId="77777777" w:rsidR="00ED5563" w:rsidRDefault="00ED5563">
    <w:pPr>
      <w:pStyle w:val="Header"/>
    </w:pPr>
    <w:fldSimple w:instr=" DOCPROPERTY &quot;Project Location&quot;  \* MERGEFORMAT ">
      <w:r w:rsidR="009D3E8E">
        <w:t>[Project Location]</w:t>
      </w:r>
    </w:fldSimple>
    <w:r>
      <w:tab/>
    </w:r>
    <w:r>
      <w:tab/>
    </w:r>
    <w:fldSimple w:instr=" DOCPROPERTY &quot;Issue Date&quot;  \* MERGEFORMAT ">
      <w:r w:rsidR="009D3E8E">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80AB" w14:textId="77777777" w:rsidR="00ED5563" w:rsidRPr="00534B6F" w:rsidRDefault="0020384E" w:rsidP="008856BE">
    <w:pPr>
      <w:pStyle w:val="Header"/>
      <w:tabs>
        <w:tab w:val="left" w:pos="840"/>
        <w:tab w:val="left" w:pos="900"/>
      </w:tabs>
      <w:jc w:val="right"/>
      <w:rPr>
        <w:rFonts w:ascii="HelveticaNeueLT Std Lt" w:hAnsi="HelveticaNeueLT Std Lt"/>
        <w:spacing w:val="8"/>
      </w:rPr>
    </w:pPr>
    <w:r>
      <w:rPr>
        <w:noProof/>
      </w:rPr>
      <w:pict w14:anchorId="13D2D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left:0;text-align:left;margin-left:377.6pt;margin-top:23.8pt;width:138.45pt;height:34.8pt;z-index:2;visibility:visible;mso-position-horizontal-relative:margin;mso-position-vertical-relative:page;mso-width-relative:margin;mso-height-relative:margin">
          <v:imagedata r:id="rId1" o:title=""/>
          <w10:wrap type="square" anchorx="margin" anchory="page"/>
        </v:shape>
      </w:pict>
    </w:r>
    <w:r w:rsidR="00ED5563">
      <w:rPr>
        <w:rFonts w:ascii="HelveticaNeueLT Std Lt" w:hAnsi="HelveticaNeueLT Std Lt"/>
        <w:noProof/>
        <w:spacing w:val="8"/>
      </w:rPr>
      <w:t>Sweat Bee</w:t>
    </w:r>
    <w:r>
      <w:rPr>
        <w:rFonts w:ascii="HelveticaNeueLT Std Lt" w:hAnsi="HelveticaNeueLT Std Lt"/>
        <w:noProof/>
        <w:spacing w:val="8"/>
        <w:vertAlign w:val="superscript"/>
      </w:rPr>
      <w:t>®</w:t>
    </w:r>
    <w:r w:rsidR="00ED5563">
      <w:rPr>
        <w:rFonts w:ascii="HelveticaNeueLT Std Lt" w:hAnsi="HelveticaNeueLT Std Lt"/>
        <w:noProof/>
        <w:spacing w:val="8"/>
        <w:vertAlign w:val="superscript"/>
      </w:rPr>
      <w:t xml:space="preserve">                                                                                                                                                          </w:t>
    </w:r>
    <w:r w:rsidR="00ED5563" w:rsidRPr="00534B6F">
      <w:rPr>
        <w:rFonts w:ascii="HelveticaNeueLT Std Lt" w:hAnsi="HelveticaNeueLT Std Lt"/>
        <w:spacing w:val="8"/>
      </w:rPr>
      <w:tab/>
    </w:r>
    <w:r w:rsidR="00ED5563" w:rsidRPr="00534B6F">
      <w:rPr>
        <w:rFonts w:ascii="HelveticaNeueLT Std Lt" w:hAnsi="HelveticaNeueLT Std Lt"/>
        <w:spacing w:val="8"/>
      </w:rPr>
      <w:tab/>
      <w:t xml:space="preserve">                                                                                                                                                  </w:t>
    </w:r>
  </w:p>
  <w:p w14:paraId="023A2B6B" w14:textId="77777777" w:rsidR="00ED5563" w:rsidRPr="00565BF7" w:rsidRDefault="00ED5563" w:rsidP="008856BE">
    <w:pPr>
      <w:pStyle w:val="Header"/>
      <w:jc w:val="right"/>
    </w:pPr>
  </w:p>
  <w:p w14:paraId="0CA04EC3" w14:textId="77777777" w:rsidR="00ED5563" w:rsidRDefault="00ED5563" w:rsidP="00E755B8">
    <w:pPr>
      <w:pStyle w:val="Header"/>
    </w:pPr>
  </w:p>
  <w:p w14:paraId="7CFA4CBB" w14:textId="77777777" w:rsidR="00E56D3A" w:rsidRPr="00E755B8" w:rsidRDefault="00E56D3A" w:rsidP="00E75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2"/>
  </w:num>
  <w:num w:numId="23">
    <w:abstractNumId w:val="13"/>
  </w:num>
  <w:num w:numId="24">
    <w:abstractNumId w:val="19"/>
  </w:num>
  <w:num w:numId="25">
    <w:abstractNumId w:val="27"/>
  </w:num>
  <w:num w:numId="26">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B79"/>
    <w:rsid w:val="00014AB2"/>
    <w:rsid w:val="00020C03"/>
    <w:rsid w:val="00051553"/>
    <w:rsid w:val="00080AB1"/>
    <w:rsid w:val="000B03EA"/>
    <w:rsid w:val="000B0FE7"/>
    <w:rsid w:val="001057AF"/>
    <w:rsid w:val="0011648B"/>
    <w:rsid w:val="00130851"/>
    <w:rsid w:val="00143ABC"/>
    <w:rsid w:val="001551DA"/>
    <w:rsid w:val="001753F8"/>
    <w:rsid w:val="00184082"/>
    <w:rsid w:val="001A5C9E"/>
    <w:rsid w:val="001B2C27"/>
    <w:rsid w:val="001B3D64"/>
    <w:rsid w:val="001C477D"/>
    <w:rsid w:val="001E4F1C"/>
    <w:rsid w:val="00202597"/>
    <w:rsid w:val="0020384E"/>
    <w:rsid w:val="00216844"/>
    <w:rsid w:val="0022765C"/>
    <w:rsid w:val="00237BD6"/>
    <w:rsid w:val="002454A8"/>
    <w:rsid w:val="00256F02"/>
    <w:rsid w:val="00281C74"/>
    <w:rsid w:val="002A76A3"/>
    <w:rsid w:val="002E6405"/>
    <w:rsid w:val="00334A4C"/>
    <w:rsid w:val="00336C2F"/>
    <w:rsid w:val="00362D80"/>
    <w:rsid w:val="00364513"/>
    <w:rsid w:val="003851D8"/>
    <w:rsid w:val="003A10D6"/>
    <w:rsid w:val="003B5F75"/>
    <w:rsid w:val="003B6B75"/>
    <w:rsid w:val="003C2087"/>
    <w:rsid w:val="003C531D"/>
    <w:rsid w:val="003F2D63"/>
    <w:rsid w:val="004144A3"/>
    <w:rsid w:val="00414AFF"/>
    <w:rsid w:val="00424EDB"/>
    <w:rsid w:val="004263DF"/>
    <w:rsid w:val="004335A2"/>
    <w:rsid w:val="0043397A"/>
    <w:rsid w:val="00453034"/>
    <w:rsid w:val="00455D80"/>
    <w:rsid w:val="004703AD"/>
    <w:rsid w:val="004B1989"/>
    <w:rsid w:val="004C0774"/>
    <w:rsid w:val="004E6D06"/>
    <w:rsid w:val="00515E8E"/>
    <w:rsid w:val="00525FB9"/>
    <w:rsid w:val="00527413"/>
    <w:rsid w:val="00534AC2"/>
    <w:rsid w:val="00556615"/>
    <w:rsid w:val="00586A55"/>
    <w:rsid w:val="005979E5"/>
    <w:rsid w:val="005A7E56"/>
    <w:rsid w:val="005C34F4"/>
    <w:rsid w:val="005D07C4"/>
    <w:rsid w:val="005E7486"/>
    <w:rsid w:val="005F1F77"/>
    <w:rsid w:val="00605076"/>
    <w:rsid w:val="00626EA4"/>
    <w:rsid w:val="00647E83"/>
    <w:rsid w:val="0067539B"/>
    <w:rsid w:val="006762FF"/>
    <w:rsid w:val="006771A5"/>
    <w:rsid w:val="00697EEF"/>
    <w:rsid w:val="006C682B"/>
    <w:rsid w:val="006F47BD"/>
    <w:rsid w:val="006F54C6"/>
    <w:rsid w:val="007073F1"/>
    <w:rsid w:val="00707622"/>
    <w:rsid w:val="00710357"/>
    <w:rsid w:val="00716FDD"/>
    <w:rsid w:val="00751301"/>
    <w:rsid w:val="00756F2C"/>
    <w:rsid w:val="00762299"/>
    <w:rsid w:val="00781D11"/>
    <w:rsid w:val="00793581"/>
    <w:rsid w:val="007948B4"/>
    <w:rsid w:val="007D0C43"/>
    <w:rsid w:val="007E5FE2"/>
    <w:rsid w:val="007E7AEA"/>
    <w:rsid w:val="008050C6"/>
    <w:rsid w:val="00834D23"/>
    <w:rsid w:val="0085585D"/>
    <w:rsid w:val="008856BE"/>
    <w:rsid w:val="0088668E"/>
    <w:rsid w:val="008916B2"/>
    <w:rsid w:val="008B7296"/>
    <w:rsid w:val="008E70F2"/>
    <w:rsid w:val="00901054"/>
    <w:rsid w:val="00920043"/>
    <w:rsid w:val="00927699"/>
    <w:rsid w:val="0093711E"/>
    <w:rsid w:val="00943517"/>
    <w:rsid w:val="00985A67"/>
    <w:rsid w:val="009B0C88"/>
    <w:rsid w:val="009B762B"/>
    <w:rsid w:val="009D3E8E"/>
    <w:rsid w:val="009D56C5"/>
    <w:rsid w:val="009D596B"/>
    <w:rsid w:val="009E520C"/>
    <w:rsid w:val="009F3140"/>
    <w:rsid w:val="00A13943"/>
    <w:rsid w:val="00A33B99"/>
    <w:rsid w:val="00A44DF8"/>
    <w:rsid w:val="00A64C26"/>
    <w:rsid w:val="00A6569B"/>
    <w:rsid w:val="00A660E6"/>
    <w:rsid w:val="00A71A14"/>
    <w:rsid w:val="00AB114A"/>
    <w:rsid w:val="00AD5EA6"/>
    <w:rsid w:val="00AD7EA8"/>
    <w:rsid w:val="00AE2AA8"/>
    <w:rsid w:val="00AE2BF0"/>
    <w:rsid w:val="00AF0AA6"/>
    <w:rsid w:val="00AF3B5B"/>
    <w:rsid w:val="00B14FD1"/>
    <w:rsid w:val="00B21EB8"/>
    <w:rsid w:val="00B2313F"/>
    <w:rsid w:val="00B32038"/>
    <w:rsid w:val="00B334C3"/>
    <w:rsid w:val="00B449E0"/>
    <w:rsid w:val="00B5041C"/>
    <w:rsid w:val="00B55C69"/>
    <w:rsid w:val="00BA7412"/>
    <w:rsid w:val="00BC3A48"/>
    <w:rsid w:val="00BC7BD7"/>
    <w:rsid w:val="00BE1FDB"/>
    <w:rsid w:val="00BF15EC"/>
    <w:rsid w:val="00BF43F8"/>
    <w:rsid w:val="00BF4D6D"/>
    <w:rsid w:val="00BF523A"/>
    <w:rsid w:val="00BF7F80"/>
    <w:rsid w:val="00C03ACF"/>
    <w:rsid w:val="00C1707E"/>
    <w:rsid w:val="00C219A2"/>
    <w:rsid w:val="00C528FE"/>
    <w:rsid w:val="00CB1DE1"/>
    <w:rsid w:val="00D06F76"/>
    <w:rsid w:val="00D1381E"/>
    <w:rsid w:val="00D32A0D"/>
    <w:rsid w:val="00D55466"/>
    <w:rsid w:val="00D82C6E"/>
    <w:rsid w:val="00D869B7"/>
    <w:rsid w:val="00D95BEF"/>
    <w:rsid w:val="00DB194E"/>
    <w:rsid w:val="00E22435"/>
    <w:rsid w:val="00E24934"/>
    <w:rsid w:val="00E3514F"/>
    <w:rsid w:val="00E478F2"/>
    <w:rsid w:val="00E502E8"/>
    <w:rsid w:val="00E56D3A"/>
    <w:rsid w:val="00E70CA6"/>
    <w:rsid w:val="00E7538A"/>
    <w:rsid w:val="00E755B8"/>
    <w:rsid w:val="00E91A1C"/>
    <w:rsid w:val="00E96CE2"/>
    <w:rsid w:val="00ED304C"/>
    <w:rsid w:val="00ED3CCB"/>
    <w:rsid w:val="00ED5563"/>
    <w:rsid w:val="00EF5AD3"/>
    <w:rsid w:val="00F037C4"/>
    <w:rsid w:val="00F1106B"/>
    <w:rsid w:val="00F16145"/>
    <w:rsid w:val="00F31347"/>
    <w:rsid w:val="00F345C9"/>
    <w:rsid w:val="00F401E5"/>
    <w:rsid w:val="00F510A0"/>
    <w:rsid w:val="00F51204"/>
    <w:rsid w:val="00F801CA"/>
    <w:rsid w:val="00F870FD"/>
    <w:rsid w:val="00F962AB"/>
    <w:rsid w:val="00FC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297136A0"/>
  <w15:chartTrackingRefBased/>
  <w15:docId w15:val="{7A84BFDD-6CBF-478D-9FF5-9E24ADDC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4513"/>
    <w:pPr>
      <w:widowControl w:val="0"/>
      <w:suppressAutoHyphens/>
    </w:pPr>
    <w:rPr>
      <w:rFonts w:eastAsia="Arial"/>
      <w:kern w:val="1"/>
      <w:szCs w:val="24"/>
    </w:rPr>
  </w:style>
  <w:style w:type="paragraph" w:styleId="Heading1">
    <w:name w:val="heading 1"/>
    <w:basedOn w:val="Normal"/>
    <w:next w:val="Normal"/>
    <w:qFormat/>
    <w:rsid w:val="00364513"/>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364513"/>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364513"/>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364513"/>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364513"/>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364513"/>
    <w:pPr>
      <w:spacing w:before="240" w:after="60"/>
      <w:outlineLvl w:val="5"/>
    </w:pPr>
    <w:rPr>
      <w:b/>
      <w:sz w:val="22"/>
      <w:szCs w:val="22"/>
    </w:rPr>
  </w:style>
  <w:style w:type="paragraph" w:styleId="Heading7">
    <w:name w:val="heading 7"/>
    <w:basedOn w:val="Normal"/>
    <w:next w:val="Normal"/>
    <w:qFormat/>
    <w:rsid w:val="00364513"/>
    <w:pPr>
      <w:spacing w:before="240" w:after="60"/>
      <w:outlineLvl w:val="6"/>
    </w:pPr>
    <w:rPr>
      <w:sz w:val="24"/>
    </w:rPr>
  </w:style>
  <w:style w:type="paragraph" w:styleId="Heading8">
    <w:name w:val="heading 8"/>
    <w:basedOn w:val="Normal"/>
    <w:next w:val="Normal"/>
    <w:qFormat/>
    <w:rsid w:val="00364513"/>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364513"/>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unhideWhenUsed/>
    <w:rsid w:val="00364513"/>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uiPriority w:val="99"/>
    <w:semiHidden/>
    <w:unhideWhenUsed/>
    <w:rsid w:val="00364513"/>
  </w:style>
  <w:style w:type="paragraph" w:customStyle="1" w:styleId="CSINotestoEditor">
    <w:name w:val="CSI Notes to Editor"/>
    <w:basedOn w:val="Normal"/>
    <w:rsid w:val="00364513"/>
    <w:rPr>
      <w:rFonts w:ascii="Courier New" w:hAnsi="Courier New"/>
    </w:rPr>
  </w:style>
  <w:style w:type="paragraph" w:customStyle="1" w:styleId="CSIArticle">
    <w:name w:val="CSI Article"/>
    <w:basedOn w:val="CSIPART"/>
    <w:next w:val="CSIParagraph"/>
    <w:rsid w:val="00364513"/>
    <w:pPr>
      <w:numPr>
        <w:numId w:val="37"/>
      </w:numPr>
      <w:outlineLvl w:val="1"/>
    </w:pPr>
  </w:style>
  <w:style w:type="paragraph" w:customStyle="1" w:styleId="CSIPART">
    <w:name w:val="CSI PART"/>
    <w:basedOn w:val="Normal"/>
    <w:next w:val="CSIArticle"/>
    <w:rsid w:val="00364513"/>
    <w:pPr>
      <w:keepNext/>
      <w:widowControl/>
      <w:spacing w:before="200"/>
      <w:outlineLvl w:val="0"/>
    </w:pPr>
    <w:rPr>
      <w:rFonts w:ascii="Calibri" w:hAnsi="Calibri"/>
      <w:b/>
      <w:caps/>
      <w:sz w:val="22"/>
      <w:szCs w:val="22"/>
    </w:rPr>
  </w:style>
  <w:style w:type="paragraph" w:customStyle="1" w:styleId="CSIParagraph">
    <w:name w:val="CSI Paragraph"/>
    <w:basedOn w:val="CSIArticle"/>
    <w:rsid w:val="00364513"/>
    <w:pPr>
      <w:keepNext w:val="0"/>
      <w:numPr>
        <w:ilvl w:val="1"/>
      </w:numPr>
      <w:spacing w:before="0"/>
      <w:outlineLvl w:val="2"/>
    </w:pPr>
    <w:rPr>
      <w:b w:val="0"/>
      <w:caps w:val="0"/>
      <w:kern w:val="20"/>
      <w:sz w:val="20"/>
      <w:szCs w:val="20"/>
    </w:rPr>
  </w:style>
  <w:style w:type="paragraph" w:styleId="Header">
    <w:name w:val="header"/>
    <w:basedOn w:val="Normal"/>
    <w:link w:val="HeaderChar"/>
    <w:rsid w:val="00364513"/>
    <w:pPr>
      <w:suppressLineNumbers/>
      <w:tabs>
        <w:tab w:val="center" w:pos="5126"/>
        <w:tab w:val="right" w:pos="10253"/>
      </w:tabs>
    </w:pPr>
  </w:style>
  <w:style w:type="paragraph" w:styleId="Footer">
    <w:name w:val="footer"/>
    <w:basedOn w:val="Normal"/>
    <w:link w:val="FooterChar"/>
    <w:uiPriority w:val="99"/>
    <w:rsid w:val="00364513"/>
    <w:pPr>
      <w:suppressLineNumbers/>
      <w:tabs>
        <w:tab w:val="center" w:pos="5126"/>
        <w:tab w:val="right" w:pos="10253"/>
      </w:tabs>
    </w:pPr>
  </w:style>
  <w:style w:type="paragraph" w:customStyle="1" w:styleId="CSISectionNumber">
    <w:name w:val="CSI Section Number"/>
    <w:next w:val="CSISectionTitle"/>
    <w:rsid w:val="00364513"/>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364513"/>
    <w:pPr>
      <w:spacing w:before="0"/>
    </w:pPr>
  </w:style>
  <w:style w:type="paragraph" w:customStyle="1" w:styleId="CSISubparagraph1">
    <w:name w:val="CSI Subparagraph 1."/>
    <w:basedOn w:val="CSIParagraph"/>
    <w:rsid w:val="00364513"/>
    <w:pPr>
      <w:numPr>
        <w:ilvl w:val="2"/>
      </w:numPr>
      <w:outlineLvl w:val="3"/>
    </w:pPr>
  </w:style>
  <w:style w:type="paragraph" w:customStyle="1" w:styleId="CSISubparagraph1a">
    <w:name w:val="CSI Subparagraph 1.a."/>
    <w:basedOn w:val="CSISubparagraph1"/>
    <w:rsid w:val="00364513"/>
    <w:pPr>
      <w:numPr>
        <w:ilvl w:val="3"/>
      </w:numPr>
      <w:outlineLvl w:val="4"/>
    </w:pPr>
  </w:style>
  <w:style w:type="paragraph" w:customStyle="1" w:styleId="CSISubparagraph1a1">
    <w:name w:val="CSI Subparagraph 1.a.1)"/>
    <w:basedOn w:val="CSISubparagraph1a"/>
    <w:rsid w:val="00364513"/>
    <w:pPr>
      <w:numPr>
        <w:ilvl w:val="4"/>
      </w:numPr>
      <w:outlineLvl w:val="5"/>
    </w:pPr>
  </w:style>
  <w:style w:type="paragraph" w:customStyle="1" w:styleId="CSISubparagraph1a1a">
    <w:name w:val="CSI Subparagraph 1.a.1)a)"/>
    <w:basedOn w:val="CSISubparagraph1a1"/>
    <w:rsid w:val="00364513"/>
    <w:pPr>
      <w:numPr>
        <w:ilvl w:val="5"/>
      </w:numPr>
      <w:outlineLvl w:val="6"/>
    </w:pPr>
  </w:style>
  <w:style w:type="paragraph" w:customStyle="1" w:styleId="CSIEnd">
    <w:name w:val="CSI End"/>
    <w:basedOn w:val="CSIParagraph"/>
    <w:rsid w:val="00364513"/>
    <w:pPr>
      <w:numPr>
        <w:numId w:val="0"/>
      </w:numPr>
      <w:jc w:val="center"/>
    </w:pPr>
    <w:rPr>
      <w:caps/>
    </w:rPr>
  </w:style>
  <w:style w:type="paragraph" w:customStyle="1" w:styleId="NotestoEditor">
    <w:name w:val="Notes to Editor"/>
    <w:basedOn w:val="Normal"/>
    <w:rsid w:val="00364513"/>
    <w:pPr>
      <w:spacing w:before="288"/>
    </w:pPr>
    <w:rPr>
      <w:rFonts w:ascii="Courier New" w:hAnsi="Courier New" w:cs="Courier New"/>
      <w:color w:val="FF0000"/>
    </w:rPr>
  </w:style>
  <w:style w:type="character" w:customStyle="1" w:styleId="Heading3Char">
    <w:name w:val="Heading 3 Char"/>
    <w:link w:val="Heading3"/>
    <w:uiPriority w:val="9"/>
    <w:semiHidden/>
    <w:rsid w:val="00364513"/>
    <w:rPr>
      <w:rFonts w:ascii="Cambria" w:hAnsi="Cambria"/>
      <w:b/>
      <w:bCs/>
      <w:kern w:val="1"/>
      <w:sz w:val="26"/>
      <w:szCs w:val="26"/>
    </w:rPr>
  </w:style>
  <w:style w:type="character" w:customStyle="1" w:styleId="apple-converted-space">
    <w:name w:val="apple-converted-space"/>
    <w:rsid w:val="00143ABC"/>
  </w:style>
  <w:style w:type="character" w:customStyle="1" w:styleId="FooterChar">
    <w:name w:val="Footer Char"/>
    <w:link w:val="Footer"/>
    <w:uiPriority w:val="99"/>
    <w:rsid w:val="00364513"/>
    <w:rPr>
      <w:rFonts w:eastAsia="Arial"/>
      <w:kern w:val="1"/>
      <w:szCs w:val="24"/>
    </w:rPr>
  </w:style>
  <w:style w:type="paragraph" w:styleId="BalloonText">
    <w:name w:val="Balloon Text"/>
    <w:basedOn w:val="Normal"/>
    <w:link w:val="BalloonTextChar"/>
    <w:uiPriority w:val="99"/>
    <w:semiHidden/>
    <w:unhideWhenUsed/>
    <w:rsid w:val="00364513"/>
    <w:rPr>
      <w:rFonts w:ascii="Tahoma" w:hAnsi="Tahoma" w:cs="Tahoma"/>
      <w:sz w:val="16"/>
      <w:szCs w:val="16"/>
    </w:rPr>
  </w:style>
  <w:style w:type="character" w:customStyle="1" w:styleId="BalloonTextChar">
    <w:name w:val="Balloon Text Char"/>
    <w:link w:val="BalloonText"/>
    <w:uiPriority w:val="99"/>
    <w:semiHidden/>
    <w:rsid w:val="00364513"/>
    <w:rPr>
      <w:rFonts w:ascii="Tahoma" w:eastAsia="Arial" w:hAnsi="Tahoma" w:cs="Tahoma"/>
      <w:kern w:val="1"/>
      <w:sz w:val="16"/>
      <w:szCs w:val="16"/>
    </w:rPr>
  </w:style>
  <w:style w:type="character" w:styleId="CommentReference">
    <w:name w:val="annotation reference"/>
    <w:uiPriority w:val="99"/>
    <w:semiHidden/>
    <w:unhideWhenUsed/>
    <w:rsid w:val="00364513"/>
    <w:rPr>
      <w:sz w:val="16"/>
      <w:szCs w:val="16"/>
    </w:rPr>
  </w:style>
  <w:style w:type="paragraph" w:styleId="CommentText">
    <w:name w:val="annotation text"/>
    <w:basedOn w:val="Normal"/>
    <w:link w:val="CommentTextChar"/>
    <w:uiPriority w:val="99"/>
    <w:semiHidden/>
    <w:unhideWhenUsed/>
    <w:rsid w:val="00364513"/>
    <w:rPr>
      <w:szCs w:val="20"/>
    </w:rPr>
  </w:style>
  <w:style w:type="character" w:customStyle="1" w:styleId="CommentTextChar">
    <w:name w:val="Comment Text Char"/>
    <w:link w:val="CommentText"/>
    <w:uiPriority w:val="99"/>
    <w:semiHidden/>
    <w:rsid w:val="00364513"/>
    <w:rPr>
      <w:rFonts w:eastAsia="Arial"/>
      <w:kern w:val="1"/>
    </w:rPr>
  </w:style>
  <w:style w:type="paragraph" w:styleId="CommentSubject">
    <w:name w:val="annotation subject"/>
    <w:basedOn w:val="CommentText"/>
    <w:next w:val="CommentText"/>
    <w:link w:val="CommentSubjectChar"/>
    <w:uiPriority w:val="99"/>
    <w:semiHidden/>
    <w:unhideWhenUsed/>
    <w:rsid w:val="00364513"/>
    <w:rPr>
      <w:b/>
      <w:bCs/>
    </w:rPr>
  </w:style>
  <w:style w:type="character" w:customStyle="1" w:styleId="CommentSubjectChar">
    <w:name w:val="Comment Subject Char"/>
    <w:link w:val="CommentSubject"/>
    <w:uiPriority w:val="99"/>
    <w:semiHidden/>
    <w:rsid w:val="00364513"/>
    <w:rPr>
      <w:rFonts w:eastAsia="Arial"/>
      <w:b/>
      <w:bCs/>
      <w:kern w:val="1"/>
    </w:rPr>
  </w:style>
  <w:style w:type="character" w:customStyle="1" w:styleId="HeaderChar">
    <w:name w:val="Header Char"/>
    <w:link w:val="Header"/>
    <w:rsid w:val="00E755B8"/>
    <w:rPr>
      <w:rFonts w:eastAsia="Arial"/>
      <w:kern w:val="1"/>
      <w:szCs w:val="24"/>
    </w:rPr>
  </w:style>
  <w:style w:type="character" w:customStyle="1" w:styleId="Heading5Char">
    <w:name w:val="Heading 5 Char"/>
    <w:link w:val="Heading5"/>
    <w:uiPriority w:val="9"/>
    <w:semiHidden/>
    <w:rsid w:val="00364513"/>
    <w:rPr>
      <w:rFonts w:ascii="Calibri" w:hAnsi="Calibri"/>
      <w:b/>
      <w:bCs/>
      <w:i/>
      <w:iCs/>
      <w:kern w:val="1"/>
      <w:sz w:val="26"/>
      <w:szCs w:val="26"/>
    </w:rPr>
  </w:style>
  <w:style w:type="paragraph" w:styleId="Bibliography">
    <w:name w:val="Bibliography"/>
    <w:basedOn w:val="Normal"/>
    <w:next w:val="Normal"/>
    <w:uiPriority w:val="37"/>
    <w:semiHidden/>
    <w:unhideWhenUsed/>
    <w:rsid w:val="00364513"/>
  </w:style>
  <w:style w:type="paragraph" w:styleId="BlockText">
    <w:name w:val="Block Text"/>
    <w:basedOn w:val="Normal"/>
    <w:uiPriority w:val="99"/>
    <w:semiHidden/>
    <w:unhideWhenUsed/>
    <w:rsid w:val="00364513"/>
    <w:pPr>
      <w:spacing w:after="120"/>
      <w:ind w:left="1440" w:right="1440"/>
    </w:pPr>
  </w:style>
  <w:style w:type="paragraph" w:styleId="BodyText">
    <w:name w:val="Body Text"/>
    <w:basedOn w:val="Normal"/>
    <w:link w:val="BodyTextChar"/>
    <w:uiPriority w:val="99"/>
    <w:semiHidden/>
    <w:unhideWhenUsed/>
    <w:rsid w:val="00364513"/>
    <w:pPr>
      <w:spacing w:after="120"/>
    </w:pPr>
  </w:style>
  <w:style w:type="character" w:customStyle="1" w:styleId="BodyTextChar">
    <w:name w:val="Body Text Char"/>
    <w:link w:val="BodyText"/>
    <w:uiPriority w:val="99"/>
    <w:semiHidden/>
    <w:rsid w:val="00364513"/>
    <w:rPr>
      <w:rFonts w:eastAsia="Arial"/>
      <w:kern w:val="1"/>
      <w:szCs w:val="24"/>
    </w:rPr>
  </w:style>
  <w:style w:type="paragraph" w:styleId="BodyText2">
    <w:name w:val="Body Text 2"/>
    <w:basedOn w:val="Normal"/>
    <w:link w:val="BodyText2Char"/>
    <w:uiPriority w:val="99"/>
    <w:semiHidden/>
    <w:unhideWhenUsed/>
    <w:rsid w:val="00364513"/>
    <w:pPr>
      <w:spacing w:after="120" w:line="480" w:lineRule="auto"/>
    </w:pPr>
  </w:style>
  <w:style w:type="character" w:customStyle="1" w:styleId="BodyText2Char">
    <w:name w:val="Body Text 2 Char"/>
    <w:link w:val="BodyText2"/>
    <w:uiPriority w:val="99"/>
    <w:semiHidden/>
    <w:rsid w:val="00364513"/>
    <w:rPr>
      <w:rFonts w:eastAsia="Arial"/>
      <w:kern w:val="1"/>
      <w:szCs w:val="24"/>
    </w:rPr>
  </w:style>
  <w:style w:type="paragraph" w:styleId="BodyText3">
    <w:name w:val="Body Text 3"/>
    <w:basedOn w:val="Normal"/>
    <w:link w:val="BodyText3Char"/>
    <w:uiPriority w:val="99"/>
    <w:semiHidden/>
    <w:unhideWhenUsed/>
    <w:rsid w:val="00364513"/>
    <w:pPr>
      <w:spacing w:after="120"/>
    </w:pPr>
    <w:rPr>
      <w:sz w:val="16"/>
      <w:szCs w:val="16"/>
    </w:rPr>
  </w:style>
  <w:style w:type="character" w:customStyle="1" w:styleId="BodyText3Char">
    <w:name w:val="Body Text 3 Char"/>
    <w:link w:val="BodyText3"/>
    <w:uiPriority w:val="99"/>
    <w:semiHidden/>
    <w:rsid w:val="00364513"/>
    <w:rPr>
      <w:rFonts w:eastAsia="Arial"/>
      <w:kern w:val="1"/>
      <w:sz w:val="16"/>
      <w:szCs w:val="16"/>
    </w:rPr>
  </w:style>
  <w:style w:type="paragraph" w:styleId="BodyTextFirstIndent">
    <w:name w:val="Body Text First Indent"/>
    <w:basedOn w:val="BodyText"/>
    <w:link w:val="BodyTextFirstIndentChar"/>
    <w:uiPriority w:val="99"/>
    <w:semiHidden/>
    <w:unhideWhenUsed/>
    <w:rsid w:val="00364513"/>
    <w:pPr>
      <w:ind w:firstLine="210"/>
    </w:pPr>
  </w:style>
  <w:style w:type="character" w:customStyle="1" w:styleId="BodyTextFirstIndentChar">
    <w:name w:val="Body Text First Indent Char"/>
    <w:link w:val="BodyTextFirstIndent"/>
    <w:uiPriority w:val="99"/>
    <w:semiHidden/>
    <w:rsid w:val="00364513"/>
    <w:rPr>
      <w:rFonts w:eastAsia="Arial"/>
      <w:kern w:val="1"/>
      <w:szCs w:val="24"/>
    </w:rPr>
  </w:style>
  <w:style w:type="paragraph" w:styleId="BodyTextIndent">
    <w:name w:val="Body Text Indent"/>
    <w:basedOn w:val="Normal"/>
    <w:link w:val="BodyTextIndentChar"/>
    <w:uiPriority w:val="99"/>
    <w:semiHidden/>
    <w:unhideWhenUsed/>
    <w:rsid w:val="00364513"/>
    <w:pPr>
      <w:spacing w:after="120"/>
      <w:ind w:left="360"/>
    </w:pPr>
  </w:style>
  <w:style w:type="character" w:customStyle="1" w:styleId="BodyTextIndentChar">
    <w:name w:val="Body Text Indent Char"/>
    <w:link w:val="BodyTextIndent"/>
    <w:uiPriority w:val="99"/>
    <w:semiHidden/>
    <w:rsid w:val="00364513"/>
    <w:rPr>
      <w:rFonts w:eastAsia="Arial"/>
      <w:kern w:val="1"/>
      <w:szCs w:val="24"/>
    </w:rPr>
  </w:style>
  <w:style w:type="paragraph" w:styleId="BodyTextFirstIndent2">
    <w:name w:val="Body Text First Indent 2"/>
    <w:basedOn w:val="BodyTextIndent"/>
    <w:link w:val="BodyTextFirstIndent2Char"/>
    <w:uiPriority w:val="99"/>
    <w:semiHidden/>
    <w:unhideWhenUsed/>
    <w:rsid w:val="00364513"/>
    <w:pPr>
      <w:ind w:firstLine="210"/>
    </w:pPr>
  </w:style>
  <w:style w:type="character" w:customStyle="1" w:styleId="BodyTextFirstIndent2Char">
    <w:name w:val="Body Text First Indent 2 Char"/>
    <w:link w:val="BodyTextFirstIndent2"/>
    <w:uiPriority w:val="99"/>
    <w:semiHidden/>
    <w:rsid w:val="00364513"/>
    <w:rPr>
      <w:rFonts w:eastAsia="Arial"/>
      <w:kern w:val="1"/>
      <w:szCs w:val="24"/>
    </w:rPr>
  </w:style>
  <w:style w:type="paragraph" w:styleId="BodyTextIndent2">
    <w:name w:val="Body Text Indent 2"/>
    <w:basedOn w:val="Normal"/>
    <w:link w:val="BodyTextIndent2Char"/>
    <w:uiPriority w:val="99"/>
    <w:semiHidden/>
    <w:unhideWhenUsed/>
    <w:rsid w:val="00364513"/>
    <w:pPr>
      <w:spacing w:after="120" w:line="480" w:lineRule="auto"/>
      <w:ind w:left="360"/>
    </w:pPr>
  </w:style>
  <w:style w:type="character" w:customStyle="1" w:styleId="BodyTextIndent2Char">
    <w:name w:val="Body Text Indent 2 Char"/>
    <w:link w:val="BodyTextIndent2"/>
    <w:uiPriority w:val="99"/>
    <w:semiHidden/>
    <w:rsid w:val="00364513"/>
    <w:rPr>
      <w:rFonts w:eastAsia="Arial"/>
      <w:kern w:val="1"/>
      <w:szCs w:val="24"/>
    </w:rPr>
  </w:style>
  <w:style w:type="paragraph" w:styleId="BodyTextIndent3">
    <w:name w:val="Body Text Indent 3"/>
    <w:basedOn w:val="Normal"/>
    <w:link w:val="BodyTextIndent3Char"/>
    <w:uiPriority w:val="99"/>
    <w:semiHidden/>
    <w:unhideWhenUsed/>
    <w:rsid w:val="00364513"/>
    <w:pPr>
      <w:spacing w:after="120"/>
      <w:ind w:left="360"/>
    </w:pPr>
    <w:rPr>
      <w:sz w:val="16"/>
      <w:szCs w:val="16"/>
    </w:rPr>
  </w:style>
  <w:style w:type="character" w:customStyle="1" w:styleId="BodyTextIndent3Char">
    <w:name w:val="Body Text Indent 3 Char"/>
    <w:link w:val="BodyTextIndent3"/>
    <w:uiPriority w:val="99"/>
    <w:semiHidden/>
    <w:rsid w:val="00364513"/>
    <w:rPr>
      <w:rFonts w:eastAsia="Arial"/>
      <w:kern w:val="1"/>
      <w:sz w:val="16"/>
      <w:szCs w:val="16"/>
    </w:rPr>
  </w:style>
  <w:style w:type="paragraph" w:styleId="Caption">
    <w:name w:val="caption"/>
    <w:basedOn w:val="Normal"/>
    <w:next w:val="Normal"/>
    <w:uiPriority w:val="35"/>
    <w:semiHidden/>
    <w:unhideWhenUsed/>
    <w:qFormat/>
    <w:rsid w:val="00364513"/>
    <w:rPr>
      <w:b/>
      <w:bCs/>
      <w:szCs w:val="20"/>
    </w:rPr>
  </w:style>
  <w:style w:type="paragraph" w:styleId="Closing">
    <w:name w:val="Closing"/>
    <w:basedOn w:val="Normal"/>
    <w:link w:val="ClosingChar"/>
    <w:uiPriority w:val="99"/>
    <w:semiHidden/>
    <w:unhideWhenUsed/>
    <w:rsid w:val="00364513"/>
    <w:pPr>
      <w:ind w:left="4320"/>
    </w:pPr>
  </w:style>
  <w:style w:type="character" w:customStyle="1" w:styleId="ClosingChar">
    <w:name w:val="Closing Char"/>
    <w:link w:val="Closing"/>
    <w:uiPriority w:val="99"/>
    <w:semiHidden/>
    <w:rsid w:val="00364513"/>
    <w:rPr>
      <w:rFonts w:eastAsia="Arial"/>
      <w:kern w:val="1"/>
      <w:szCs w:val="24"/>
    </w:rPr>
  </w:style>
  <w:style w:type="paragraph" w:styleId="Date">
    <w:name w:val="Date"/>
    <w:basedOn w:val="Normal"/>
    <w:next w:val="Normal"/>
    <w:link w:val="DateChar"/>
    <w:uiPriority w:val="99"/>
    <w:semiHidden/>
    <w:unhideWhenUsed/>
    <w:rsid w:val="00364513"/>
  </w:style>
  <w:style w:type="character" w:customStyle="1" w:styleId="DateChar">
    <w:name w:val="Date Char"/>
    <w:link w:val="Date"/>
    <w:uiPriority w:val="99"/>
    <w:semiHidden/>
    <w:rsid w:val="00364513"/>
    <w:rPr>
      <w:rFonts w:eastAsia="Arial"/>
      <w:kern w:val="1"/>
      <w:szCs w:val="24"/>
    </w:rPr>
  </w:style>
  <w:style w:type="paragraph" w:styleId="DocumentMap">
    <w:name w:val="Document Map"/>
    <w:basedOn w:val="Normal"/>
    <w:link w:val="DocumentMapChar"/>
    <w:uiPriority w:val="99"/>
    <w:semiHidden/>
    <w:unhideWhenUsed/>
    <w:rsid w:val="00364513"/>
    <w:rPr>
      <w:rFonts w:ascii="Tahoma" w:hAnsi="Tahoma" w:cs="Tahoma"/>
      <w:sz w:val="16"/>
      <w:szCs w:val="16"/>
    </w:rPr>
  </w:style>
  <w:style w:type="character" w:customStyle="1" w:styleId="DocumentMapChar">
    <w:name w:val="Document Map Char"/>
    <w:link w:val="DocumentMap"/>
    <w:uiPriority w:val="99"/>
    <w:semiHidden/>
    <w:rsid w:val="00364513"/>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364513"/>
  </w:style>
  <w:style w:type="character" w:customStyle="1" w:styleId="E-mailSignatureChar">
    <w:name w:val="E-mail Signature Char"/>
    <w:link w:val="E-mailSignature"/>
    <w:uiPriority w:val="99"/>
    <w:semiHidden/>
    <w:rsid w:val="00364513"/>
    <w:rPr>
      <w:rFonts w:eastAsia="Arial"/>
      <w:kern w:val="1"/>
      <w:szCs w:val="24"/>
    </w:rPr>
  </w:style>
  <w:style w:type="paragraph" w:styleId="EndnoteText">
    <w:name w:val="endnote text"/>
    <w:basedOn w:val="Normal"/>
    <w:link w:val="EndnoteTextChar"/>
    <w:uiPriority w:val="99"/>
    <w:semiHidden/>
    <w:unhideWhenUsed/>
    <w:rsid w:val="00364513"/>
    <w:rPr>
      <w:szCs w:val="20"/>
    </w:rPr>
  </w:style>
  <w:style w:type="character" w:customStyle="1" w:styleId="EndnoteTextChar">
    <w:name w:val="Endnote Text Char"/>
    <w:link w:val="EndnoteText"/>
    <w:uiPriority w:val="99"/>
    <w:semiHidden/>
    <w:rsid w:val="00364513"/>
    <w:rPr>
      <w:rFonts w:eastAsia="Arial"/>
      <w:kern w:val="1"/>
    </w:rPr>
  </w:style>
  <w:style w:type="paragraph" w:styleId="EnvelopeAddress">
    <w:name w:val="envelope address"/>
    <w:basedOn w:val="Normal"/>
    <w:uiPriority w:val="99"/>
    <w:semiHidden/>
    <w:unhideWhenUsed/>
    <w:rsid w:val="00364513"/>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364513"/>
    <w:rPr>
      <w:rFonts w:ascii="Cambria" w:eastAsia="Times New Roman" w:hAnsi="Cambria"/>
      <w:szCs w:val="20"/>
    </w:rPr>
  </w:style>
  <w:style w:type="paragraph" w:styleId="FootnoteText">
    <w:name w:val="footnote text"/>
    <w:basedOn w:val="Normal"/>
    <w:link w:val="FootnoteTextChar"/>
    <w:uiPriority w:val="99"/>
    <w:semiHidden/>
    <w:unhideWhenUsed/>
    <w:rsid w:val="00364513"/>
    <w:rPr>
      <w:szCs w:val="20"/>
    </w:rPr>
  </w:style>
  <w:style w:type="character" w:customStyle="1" w:styleId="FootnoteTextChar">
    <w:name w:val="Footnote Text Char"/>
    <w:link w:val="FootnoteText"/>
    <w:uiPriority w:val="99"/>
    <w:semiHidden/>
    <w:rsid w:val="00364513"/>
    <w:rPr>
      <w:rFonts w:eastAsia="Arial"/>
      <w:kern w:val="1"/>
    </w:rPr>
  </w:style>
  <w:style w:type="paragraph" w:styleId="HTMLAddress">
    <w:name w:val="HTML Address"/>
    <w:basedOn w:val="Normal"/>
    <w:link w:val="HTMLAddressChar"/>
    <w:uiPriority w:val="99"/>
    <w:semiHidden/>
    <w:unhideWhenUsed/>
    <w:rsid w:val="00364513"/>
    <w:rPr>
      <w:i/>
      <w:iCs/>
    </w:rPr>
  </w:style>
  <w:style w:type="character" w:customStyle="1" w:styleId="HTMLAddressChar">
    <w:name w:val="HTML Address Char"/>
    <w:link w:val="HTMLAddress"/>
    <w:uiPriority w:val="99"/>
    <w:semiHidden/>
    <w:rsid w:val="00364513"/>
    <w:rPr>
      <w:rFonts w:eastAsia="Arial"/>
      <w:i/>
      <w:iCs/>
      <w:kern w:val="1"/>
      <w:szCs w:val="24"/>
    </w:rPr>
  </w:style>
  <w:style w:type="paragraph" w:styleId="HTMLPreformatted">
    <w:name w:val="HTML Preformatted"/>
    <w:basedOn w:val="Normal"/>
    <w:link w:val="HTMLPreformattedChar"/>
    <w:uiPriority w:val="99"/>
    <w:semiHidden/>
    <w:unhideWhenUsed/>
    <w:rsid w:val="00364513"/>
    <w:rPr>
      <w:rFonts w:ascii="Courier New" w:hAnsi="Courier New" w:cs="Courier New"/>
      <w:szCs w:val="20"/>
    </w:rPr>
  </w:style>
  <w:style w:type="character" w:customStyle="1" w:styleId="HTMLPreformattedChar">
    <w:name w:val="HTML Preformatted Char"/>
    <w:link w:val="HTMLPreformatted"/>
    <w:uiPriority w:val="99"/>
    <w:semiHidden/>
    <w:rsid w:val="00364513"/>
    <w:rPr>
      <w:rFonts w:ascii="Courier New" w:eastAsia="Arial" w:hAnsi="Courier New" w:cs="Courier New"/>
      <w:kern w:val="1"/>
    </w:rPr>
  </w:style>
  <w:style w:type="paragraph" w:styleId="Index1">
    <w:name w:val="index 1"/>
    <w:basedOn w:val="Normal"/>
    <w:next w:val="Normal"/>
    <w:autoRedefine/>
    <w:uiPriority w:val="99"/>
    <w:semiHidden/>
    <w:unhideWhenUsed/>
    <w:rsid w:val="00364513"/>
    <w:pPr>
      <w:ind w:left="200" w:hanging="200"/>
    </w:pPr>
  </w:style>
  <w:style w:type="paragraph" w:styleId="Index2">
    <w:name w:val="index 2"/>
    <w:basedOn w:val="Normal"/>
    <w:next w:val="Normal"/>
    <w:autoRedefine/>
    <w:uiPriority w:val="99"/>
    <w:semiHidden/>
    <w:unhideWhenUsed/>
    <w:rsid w:val="00364513"/>
    <w:pPr>
      <w:ind w:left="400" w:hanging="200"/>
    </w:pPr>
  </w:style>
  <w:style w:type="paragraph" w:styleId="Index3">
    <w:name w:val="index 3"/>
    <w:basedOn w:val="Normal"/>
    <w:next w:val="Normal"/>
    <w:autoRedefine/>
    <w:uiPriority w:val="99"/>
    <w:semiHidden/>
    <w:unhideWhenUsed/>
    <w:rsid w:val="00364513"/>
    <w:pPr>
      <w:ind w:left="600" w:hanging="200"/>
    </w:pPr>
  </w:style>
  <w:style w:type="paragraph" w:styleId="Index4">
    <w:name w:val="index 4"/>
    <w:basedOn w:val="Normal"/>
    <w:next w:val="Normal"/>
    <w:autoRedefine/>
    <w:uiPriority w:val="99"/>
    <w:semiHidden/>
    <w:unhideWhenUsed/>
    <w:rsid w:val="00364513"/>
    <w:pPr>
      <w:ind w:left="800" w:hanging="200"/>
    </w:pPr>
  </w:style>
  <w:style w:type="paragraph" w:styleId="Index5">
    <w:name w:val="index 5"/>
    <w:basedOn w:val="Normal"/>
    <w:next w:val="Normal"/>
    <w:autoRedefine/>
    <w:uiPriority w:val="99"/>
    <w:semiHidden/>
    <w:unhideWhenUsed/>
    <w:rsid w:val="00364513"/>
    <w:pPr>
      <w:ind w:left="1000" w:hanging="200"/>
    </w:pPr>
  </w:style>
  <w:style w:type="paragraph" w:styleId="Index6">
    <w:name w:val="index 6"/>
    <w:basedOn w:val="Normal"/>
    <w:next w:val="Normal"/>
    <w:autoRedefine/>
    <w:uiPriority w:val="99"/>
    <w:semiHidden/>
    <w:unhideWhenUsed/>
    <w:rsid w:val="00364513"/>
    <w:pPr>
      <w:ind w:left="1200" w:hanging="200"/>
    </w:pPr>
  </w:style>
  <w:style w:type="paragraph" w:styleId="Index7">
    <w:name w:val="index 7"/>
    <w:basedOn w:val="Normal"/>
    <w:next w:val="Normal"/>
    <w:autoRedefine/>
    <w:uiPriority w:val="99"/>
    <w:semiHidden/>
    <w:unhideWhenUsed/>
    <w:rsid w:val="00364513"/>
    <w:pPr>
      <w:ind w:left="1400" w:hanging="200"/>
    </w:pPr>
  </w:style>
  <w:style w:type="paragraph" w:styleId="Index8">
    <w:name w:val="index 8"/>
    <w:basedOn w:val="Normal"/>
    <w:next w:val="Normal"/>
    <w:autoRedefine/>
    <w:uiPriority w:val="99"/>
    <w:semiHidden/>
    <w:unhideWhenUsed/>
    <w:rsid w:val="00364513"/>
    <w:pPr>
      <w:ind w:left="1600" w:hanging="200"/>
    </w:pPr>
  </w:style>
  <w:style w:type="paragraph" w:styleId="Index9">
    <w:name w:val="index 9"/>
    <w:basedOn w:val="Normal"/>
    <w:next w:val="Normal"/>
    <w:autoRedefine/>
    <w:uiPriority w:val="99"/>
    <w:semiHidden/>
    <w:unhideWhenUsed/>
    <w:rsid w:val="00364513"/>
    <w:pPr>
      <w:ind w:left="1800" w:hanging="200"/>
    </w:pPr>
  </w:style>
  <w:style w:type="paragraph" w:styleId="IndexHeading">
    <w:name w:val="index heading"/>
    <w:basedOn w:val="Normal"/>
    <w:next w:val="Index1"/>
    <w:uiPriority w:val="99"/>
    <w:semiHidden/>
    <w:unhideWhenUsed/>
    <w:rsid w:val="00364513"/>
    <w:rPr>
      <w:rFonts w:ascii="Cambria" w:eastAsia="Times New Roman" w:hAnsi="Cambria"/>
      <w:b/>
      <w:bCs/>
    </w:rPr>
  </w:style>
  <w:style w:type="paragraph" w:styleId="IntenseQuote">
    <w:name w:val="Intense Quote"/>
    <w:basedOn w:val="Normal"/>
    <w:next w:val="Normal"/>
    <w:link w:val="IntenseQuoteChar"/>
    <w:uiPriority w:val="30"/>
    <w:qFormat/>
    <w:rsid w:val="0036451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64513"/>
    <w:rPr>
      <w:rFonts w:eastAsia="Arial"/>
      <w:b/>
      <w:bCs/>
      <w:i/>
      <w:iCs/>
      <w:color w:val="4F81BD"/>
      <w:kern w:val="1"/>
      <w:szCs w:val="24"/>
    </w:rPr>
  </w:style>
  <w:style w:type="paragraph" w:styleId="List">
    <w:name w:val="List"/>
    <w:basedOn w:val="Normal"/>
    <w:uiPriority w:val="99"/>
    <w:semiHidden/>
    <w:unhideWhenUsed/>
    <w:rsid w:val="00364513"/>
    <w:pPr>
      <w:ind w:left="360" w:hanging="360"/>
      <w:contextualSpacing/>
    </w:pPr>
  </w:style>
  <w:style w:type="paragraph" w:styleId="List2">
    <w:name w:val="List 2"/>
    <w:basedOn w:val="Normal"/>
    <w:uiPriority w:val="99"/>
    <w:semiHidden/>
    <w:unhideWhenUsed/>
    <w:rsid w:val="00364513"/>
    <w:pPr>
      <w:ind w:left="720" w:hanging="360"/>
      <w:contextualSpacing/>
    </w:pPr>
  </w:style>
  <w:style w:type="paragraph" w:styleId="List3">
    <w:name w:val="List 3"/>
    <w:basedOn w:val="Normal"/>
    <w:uiPriority w:val="99"/>
    <w:semiHidden/>
    <w:unhideWhenUsed/>
    <w:rsid w:val="00364513"/>
    <w:pPr>
      <w:ind w:left="1080" w:hanging="360"/>
      <w:contextualSpacing/>
    </w:pPr>
  </w:style>
  <w:style w:type="paragraph" w:styleId="List4">
    <w:name w:val="List 4"/>
    <w:basedOn w:val="Normal"/>
    <w:uiPriority w:val="99"/>
    <w:semiHidden/>
    <w:unhideWhenUsed/>
    <w:rsid w:val="00364513"/>
    <w:pPr>
      <w:ind w:left="1440" w:hanging="360"/>
      <w:contextualSpacing/>
    </w:pPr>
  </w:style>
  <w:style w:type="paragraph" w:styleId="List5">
    <w:name w:val="List 5"/>
    <w:basedOn w:val="Normal"/>
    <w:uiPriority w:val="99"/>
    <w:semiHidden/>
    <w:unhideWhenUsed/>
    <w:rsid w:val="00364513"/>
    <w:pPr>
      <w:ind w:left="1800" w:hanging="360"/>
      <w:contextualSpacing/>
    </w:pPr>
  </w:style>
  <w:style w:type="paragraph" w:styleId="ListBullet">
    <w:name w:val="List Bullet"/>
    <w:basedOn w:val="Normal"/>
    <w:uiPriority w:val="99"/>
    <w:semiHidden/>
    <w:unhideWhenUsed/>
    <w:rsid w:val="00364513"/>
    <w:pPr>
      <w:numPr>
        <w:numId w:val="10"/>
      </w:numPr>
      <w:contextualSpacing/>
    </w:pPr>
  </w:style>
  <w:style w:type="paragraph" w:styleId="ListBullet2">
    <w:name w:val="List Bullet 2"/>
    <w:basedOn w:val="Normal"/>
    <w:uiPriority w:val="99"/>
    <w:semiHidden/>
    <w:unhideWhenUsed/>
    <w:rsid w:val="00364513"/>
    <w:pPr>
      <w:numPr>
        <w:numId w:val="11"/>
      </w:numPr>
      <w:contextualSpacing/>
    </w:pPr>
  </w:style>
  <w:style w:type="paragraph" w:styleId="ListBullet3">
    <w:name w:val="List Bullet 3"/>
    <w:basedOn w:val="Normal"/>
    <w:uiPriority w:val="99"/>
    <w:semiHidden/>
    <w:unhideWhenUsed/>
    <w:rsid w:val="00364513"/>
    <w:pPr>
      <w:numPr>
        <w:numId w:val="12"/>
      </w:numPr>
      <w:contextualSpacing/>
    </w:pPr>
  </w:style>
  <w:style w:type="paragraph" w:styleId="ListBullet4">
    <w:name w:val="List Bullet 4"/>
    <w:basedOn w:val="Normal"/>
    <w:uiPriority w:val="99"/>
    <w:semiHidden/>
    <w:unhideWhenUsed/>
    <w:rsid w:val="00364513"/>
    <w:pPr>
      <w:numPr>
        <w:numId w:val="13"/>
      </w:numPr>
      <w:contextualSpacing/>
    </w:pPr>
  </w:style>
  <w:style w:type="paragraph" w:styleId="ListBullet5">
    <w:name w:val="List Bullet 5"/>
    <w:basedOn w:val="Normal"/>
    <w:uiPriority w:val="99"/>
    <w:semiHidden/>
    <w:unhideWhenUsed/>
    <w:rsid w:val="00364513"/>
    <w:pPr>
      <w:numPr>
        <w:numId w:val="14"/>
      </w:numPr>
      <w:contextualSpacing/>
    </w:pPr>
  </w:style>
  <w:style w:type="paragraph" w:styleId="ListContinue">
    <w:name w:val="List Continue"/>
    <w:basedOn w:val="Normal"/>
    <w:uiPriority w:val="99"/>
    <w:semiHidden/>
    <w:unhideWhenUsed/>
    <w:rsid w:val="00364513"/>
    <w:pPr>
      <w:spacing w:after="120"/>
      <w:ind w:left="360"/>
      <w:contextualSpacing/>
    </w:pPr>
  </w:style>
  <w:style w:type="paragraph" w:styleId="ListContinue2">
    <w:name w:val="List Continue 2"/>
    <w:basedOn w:val="Normal"/>
    <w:uiPriority w:val="99"/>
    <w:semiHidden/>
    <w:unhideWhenUsed/>
    <w:rsid w:val="00364513"/>
    <w:pPr>
      <w:spacing w:after="120"/>
      <w:ind w:left="720"/>
      <w:contextualSpacing/>
    </w:pPr>
  </w:style>
  <w:style w:type="paragraph" w:styleId="ListContinue3">
    <w:name w:val="List Continue 3"/>
    <w:basedOn w:val="Normal"/>
    <w:uiPriority w:val="99"/>
    <w:semiHidden/>
    <w:unhideWhenUsed/>
    <w:rsid w:val="00364513"/>
    <w:pPr>
      <w:spacing w:after="120"/>
      <w:ind w:left="1080"/>
      <w:contextualSpacing/>
    </w:pPr>
  </w:style>
  <w:style w:type="paragraph" w:styleId="ListContinue4">
    <w:name w:val="List Continue 4"/>
    <w:basedOn w:val="Normal"/>
    <w:uiPriority w:val="99"/>
    <w:semiHidden/>
    <w:unhideWhenUsed/>
    <w:rsid w:val="00364513"/>
    <w:pPr>
      <w:spacing w:after="120"/>
      <w:ind w:left="1440"/>
      <w:contextualSpacing/>
    </w:pPr>
  </w:style>
  <w:style w:type="paragraph" w:styleId="ListContinue5">
    <w:name w:val="List Continue 5"/>
    <w:basedOn w:val="Normal"/>
    <w:uiPriority w:val="99"/>
    <w:semiHidden/>
    <w:unhideWhenUsed/>
    <w:rsid w:val="00364513"/>
    <w:pPr>
      <w:spacing w:after="120"/>
      <w:ind w:left="1800"/>
      <w:contextualSpacing/>
    </w:pPr>
  </w:style>
  <w:style w:type="paragraph" w:styleId="ListNumber">
    <w:name w:val="List Number"/>
    <w:basedOn w:val="Normal"/>
    <w:uiPriority w:val="99"/>
    <w:semiHidden/>
    <w:unhideWhenUsed/>
    <w:rsid w:val="00364513"/>
    <w:pPr>
      <w:numPr>
        <w:numId w:val="15"/>
      </w:numPr>
      <w:contextualSpacing/>
    </w:pPr>
  </w:style>
  <w:style w:type="paragraph" w:styleId="ListNumber2">
    <w:name w:val="List Number 2"/>
    <w:basedOn w:val="Normal"/>
    <w:uiPriority w:val="99"/>
    <w:semiHidden/>
    <w:unhideWhenUsed/>
    <w:rsid w:val="00364513"/>
    <w:pPr>
      <w:numPr>
        <w:numId w:val="16"/>
      </w:numPr>
      <w:contextualSpacing/>
    </w:pPr>
  </w:style>
  <w:style w:type="paragraph" w:styleId="ListNumber3">
    <w:name w:val="List Number 3"/>
    <w:basedOn w:val="Normal"/>
    <w:uiPriority w:val="99"/>
    <w:semiHidden/>
    <w:unhideWhenUsed/>
    <w:rsid w:val="00364513"/>
    <w:pPr>
      <w:numPr>
        <w:numId w:val="17"/>
      </w:numPr>
      <w:contextualSpacing/>
    </w:pPr>
  </w:style>
  <w:style w:type="paragraph" w:styleId="ListNumber4">
    <w:name w:val="List Number 4"/>
    <w:basedOn w:val="Normal"/>
    <w:uiPriority w:val="99"/>
    <w:semiHidden/>
    <w:unhideWhenUsed/>
    <w:rsid w:val="00364513"/>
    <w:pPr>
      <w:numPr>
        <w:numId w:val="18"/>
      </w:numPr>
      <w:contextualSpacing/>
    </w:pPr>
  </w:style>
  <w:style w:type="paragraph" w:styleId="ListNumber5">
    <w:name w:val="List Number 5"/>
    <w:basedOn w:val="Normal"/>
    <w:uiPriority w:val="99"/>
    <w:semiHidden/>
    <w:unhideWhenUsed/>
    <w:rsid w:val="00364513"/>
    <w:pPr>
      <w:numPr>
        <w:numId w:val="19"/>
      </w:numPr>
      <w:contextualSpacing/>
    </w:pPr>
  </w:style>
  <w:style w:type="paragraph" w:styleId="ListParagraph">
    <w:name w:val="List Paragraph"/>
    <w:basedOn w:val="Normal"/>
    <w:uiPriority w:val="34"/>
    <w:qFormat/>
    <w:rsid w:val="00364513"/>
    <w:pPr>
      <w:ind w:left="720"/>
    </w:pPr>
  </w:style>
  <w:style w:type="paragraph" w:styleId="MacroText">
    <w:name w:val="macro"/>
    <w:link w:val="MacroTextChar"/>
    <w:uiPriority w:val="99"/>
    <w:semiHidden/>
    <w:unhideWhenUsed/>
    <w:rsid w:val="00364513"/>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364513"/>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36451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364513"/>
    <w:rPr>
      <w:rFonts w:ascii="Cambria" w:hAnsi="Cambria"/>
      <w:kern w:val="1"/>
      <w:sz w:val="24"/>
      <w:szCs w:val="24"/>
      <w:shd w:val="pct20" w:color="auto" w:fill="auto"/>
    </w:rPr>
  </w:style>
  <w:style w:type="paragraph" w:styleId="NoSpacing">
    <w:name w:val="No Spacing"/>
    <w:uiPriority w:val="1"/>
    <w:qFormat/>
    <w:rsid w:val="00364513"/>
    <w:pPr>
      <w:widowControl w:val="0"/>
      <w:suppressAutoHyphens/>
    </w:pPr>
    <w:rPr>
      <w:rFonts w:eastAsia="Arial"/>
      <w:kern w:val="1"/>
      <w:szCs w:val="24"/>
    </w:rPr>
  </w:style>
  <w:style w:type="paragraph" w:styleId="NormalWeb">
    <w:name w:val="Normal (Web)"/>
    <w:basedOn w:val="Normal"/>
    <w:uiPriority w:val="99"/>
    <w:semiHidden/>
    <w:unhideWhenUsed/>
    <w:rsid w:val="00364513"/>
    <w:rPr>
      <w:sz w:val="24"/>
    </w:rPr>
  </w:style>
  <w:style w:type="paragraph" w:styleId="NormalIndent">
    <w:name w:val="Normal Indent"/>
    <w:basedOn w:val="Normal"/>
    <w:uiPriority w:val="99"/>
    <w:semiHidden/>
    <w:unhideWhenUsed/>
    <w:rsid w:val="00364513"/>
    <w:pPr>
      <w:ind w:left="720"/>
    </w:pPr>
  </w:style>
  <w:style w:type="paragraph" w:styleId="NoteHeading">
    <w:name w:val="Note Heading"/>
    <w:basedOn w:val="Normal"/>
    <w:next w:val="Normal"/>
    <w:link w:val="NoteHeadingChar"/>
    <w:uiPriority w:val="99"/>
    <w:semiHidden/>
    <w:unhideWhenUsed/>
    <w:rsid w:val="00364513"/>
  </w:style>
  <w:style w:type="character" w:customStyle="1" w:styleId="NoteHeadingChar">
    <w:name w:val="Note Heading Char"/>
    <w:link w:val="NoteHeading"/>
    <w:uiPriority w:val="99"/>
    <w:semiHidden/>
    <w:rsid w:val="00364513"/>
    <w:rPr>
      <w:rFonts w:eastAsia="Arial"/>
      <w:kern w:val="1"/>
      <w:szCs w:val="24"/>
    </w:rPr>
  </w:style>
  <w:style w:type="paragraph" w:styleId="PlainText">
    <w:name w:val="Plain Text"/>
    <w:basedOn w:val="Normal"/>
    <w:link w:val="PlainTextChar"/>
    <w:uiPriority w:val="99"/>
    <w:semiHidden/>
    <w:unhideWhenUsed/>
    <w:rsid w:val="00364513"/>
    <w:rPr>
      <w:rFonts w:ascii="Courier New" w:hAnsi="Courier New" w:cs="Courier New"/>
      <w:szCs w:val="20"/>
    </w:rPr>
  </w:style>
  <w:style w:type="character" w:customStyle="1" w:styleId="PlainTextChar">
    <w:name w:val="Plain Text Char"/>
    <w:link w:val="PlainText"/>
    <w:uiPriority w:val="99"/>
    <w:semiHidden/>
    <w:rsid w:val="00364513"/>
    <w:rPr>
      <w:rFonts w:ascii="Courier New" w:eastAsia="Arial" w:hAnsi="Courier New" w:cs="Courier New"/>
      <w:kern w:val="1"/>
    </w:rPr>
  </w:style>
  <w:style w:type="paragraph" w:styleId="Quote">
    <w:name w:val="Quote"/>
    <w:basedOn w:val="Normal"/>
    <w:next w:val="Normal"/>
    <w:link w:val="QuoteChar"/>
    <w:uiPriority w:val="29"/>
    <w:qFormat/>
    <w:rsid w:val="00364513"/>
    <w:rPr>
      <w:i/>
      <w:iCs/>
      <w:color w:val="000000"/>
    </w:rPr>
  </w:style>
  <w:style w:type="character" w:customStyle="1" w:styleId="QuoteChar">
    <w:name w:val="Quote Char"/>
    <w:link w:val="Quote"/>
    <w:uiPriority w:val="29"/>
    <w:rsid w:val="00364513"/>
    <w:rPr>
      <w:rFonts w:eastAsia="Arial"/>
      <w:i/>
      <w:iCs/>
      <w:color w:val="000000"/>
      <w:kern w:val="1"/>
      <w:szCs w:val="24"/>
    </w:rPr>
  </w:style>
  <w:style w:type="paragraph" w:styleId="Salutation">
    <w:name w:val="Salutation"/>
    <w:basedOn w:val="Normal"/>
    <w:next w:val="Normal"/>
    <w:link w:val="SalutationChar"/>
    <w:uiPriority w:val="99"/>
    <w:semiHidden/>
    <w:unhideWhenUsed/>
    <w:rsid w:val="00364513"/>
  </w:style>
  <w:style w:type="character" w:customStyle="1" w:styleId="SalutationChar">
    <w:name w:val="Salutation Char"/>
    <w:link w:val="Salutation"/>
    <w:uiPriority w:val="99"/>
    <w:semiHidden/>
    <w:rsid w:val="00364513"/>
    <w:rPr>
      <w:rFonts w:eastAsia="Arial"/>
      <w:kern w:val="1"/>
      <w:szCs w:val="24"/>
    </w:rPr>
  </w:style>
  <w:style w:type="paragraph" w:styleId="Signature">
    <w:name w:val="Signature"/>
    <w:basedOn w:val="Normal"/>
    <w:link w:val="SignatureChar"/>
    <w:uiPriority w:val="99"/>
    <w:semiHidden/>
    <w:unhideWhenUsed/>
    <w:rsid w:val="00364513"/>
    <w:pPr>
      <w:ind w:left="4320"/>
    </w:pPr>
  </w:style>
  <w:style w:type="character" w:customStyle="1" w:styleId="SignatureChar">
    <w:name w:val="Signature Char"/>
    <w:link w:val="Signature"/>
    <w:uiPriority w:val="99"/>
    <w:semiHidden/>
    <w:rsid w:val="00364513"/>
    <w:rPr>
      <w:rFonts w:eastAsia="Arial"/>
      <w:kern w:val="1"/>
      <w:szCs w:val="24"/>
    </w:rPr>
  </w:style>
  <w:style w:type="paragraph" w:styleId="Subtitle">
    <w:name w:val="Subtitle"/>
    <w:basedOn w:val="Normal"/>
    <w:next w:val="Normal"/>
    <w:link w:val="SubtitleChar"/>
    <w:uiPriority w:val="11"/>
    <w:qFormat/>
    <w:rsid w:val="00364513"/>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364513"/>
    <w:rPr>
      <w:rFonts w:ascii="Cambria" w:hAnsi="Cambria"/>
      <w:kern w:val="1"/>
      <w:sz w:val="24"/>
      <w:szCs w:val="24"/>
    </w:rPr>
  </w:style>
  <w:style w:type="paragraph" w:styleId="TableofAuthorities">
    <w:name w:val="table of authorities"/>
    <w:basedOn w:val="Normal"/>
    <w:next w:val="Normal"/>
    <w:uiPriority w:val="99"/>
    <w:semiHidden/>
    <w:unhideWhenUsed/>
    <w:rsid w:val="00364513"/>
    <w:pPr>
      <w:ind w:left="200" w:hanging="200"/>
    </w:pPr>
  </w:style>
  <w:style w:type="paragraph" w:styleId="TableofFigures">
    <w:name w:val="table of figures"/>
    <w:basedOn w:val="Normal"/>
    <w:next w:val="Normal"/>
    <w:uiPriority w:val="99"/>
    <w:semiHidden/>
    <w:unhideWhenUsed/>
    <w:rsid w:val="00364513"/>
  </w:style>
  <w:style w:type="paragraph" w:styleId="Title">
    <w:name w:val="Title"/>
    <w:basedOn w:val="Normal"/>
    <w:next w:val="Normal"/>
    <w:link w:val="TitleChar"/>
    <w:uiPriority w:val="10"/>
    <w:qFormat/>
    <w:rsid w:val="0036451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4513"/>
    <w:rPr>
      <w:rFonts w:ascii="Cambria" w:hAnsi="Cambria"/>
      <w:b/>
      <w:bCs/>
      <w:kern w:val="28"/>
      <w:sz w:val="32"/>
      <w:szCs w:val="32"/>
    </w:rPr>
  </w:style>
  <w:style w:type="paragraph" w:styleId="TOAHeading">
    <w:name w:val="toa heading"/>
    <w:basedOn w:val="Normal"/>
    <w:next w:val="Normal"/>
    <w:uiPriority w:val="99"/>
    <w:semiHidden/>
    <w:unhideWhenUsed/>
    <w:rsid w:val="00364513"/>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364513"/>
  </w:style>
  <w:style w:type="paragraph" w:styleId="TOC2">
    <w:name w:val="toc 2"/>
    <w:basedOn w:val="Normal"/>
    <w:next w:val="Normal"/>
    <w:autoRedefine/>
    <w:uiPriority w:val="39"/>
    <w:semiHidden/>
    <w:unhideWhenUsed/>
    <w:rsid w:val="00364513"/>
    <w:pPr>
      <w:ind w:left="200"/>
    </w:pPr>
  </w:style>
  <w:style w:type="paragraph" w:styleId="TOC3">
    <w:name w:val="toc 3"/>
    <w:basedOn w:val="Normal"/>
    <w:next w:val="Normal"/>
    <w:autoRedefine/>
    <w:uiPriority w:val="39"/>
    <w:semiHidden/>
    <w:unhideWhenUsed/>
    <w:rsid w:val="00364513"/>
    <w:pPr>
      <w:ind w:left="400"/>
    </w:pPr>
  </w:style>
  <w:style w:type="paragraph" w:styleId="TOC4">
    <w:name w:val="toc 4"/>
    <w:basedOn w:val="Normal"/>
    <w:next w:val="Normal"/>
    <w:autoRedefine/>
    <w:uiPriority w:val="39"/>
    <w:semiHidden/>
    <w:unhideWhenUsed/>
    <w:rsid w:val="00364513"/>
    <w:pPr>
      <w:ind w:left="600"/>
    </w:pPr>
  </w:style>
  <w:style w:type="paragraph" w:styleId="TOC5">
    <w:name w:val="toc 5"/>
    <w:basedOn w:val="Normal"/>
    <w:next w:val="Normal"/>
    <w:autoRedefine/>
    <w:uiPriority w:val="39"/>
    <w:semiHidden/>
    <w:unhideWhenUsed/>
    <w:rsid w:val="00364513"/>
    <w:pPr>
      <w:ind w:left="800"/>
    </w:pPr>
  </w:style>
  <w:style w:type="paragraph" w:styleId="TOC6">
    <w:name w:val="toc 6"/>
    <w:basedOn w:val="Normal"/>
    <w:next w:val="Normal"/>
    <w:autoRedefine/>
    <w:uiPriority w:val="39"/>
    <w:semiHidden/>
    <w:unhideWhenUsed/>
    <w:rsid w:val="00364513"/>
    <w:pPr>
      <w:ind w:left="1000"/>
    </w:pPr>
  </w:style>
  <w:style w:type="paragraph" w:styleId="TOC7">
    <w:name w:val="toc 7"/>
    <w:basedOn w:val="Normal"/>
    <w:next w:val="Normal"/>
    <w:autoRedefine/>
    <w:uiPriority w:val="39"/>
    <w:semiHidden/>
    <w:unhideWhenUsed/>
    <w:rsid w:val="00364513"/>
    <w:pPr>
      <w:ind w:left="1200"/>
    </w:pPr>
  </w:style>
  <w:style w:type="paragraph" w:styleId="TOC8">
    <w:name w:val="toc 8"/>
    <w:basedOn w:val="Normal"/>
    <w:next w:val="Normal"/>
    <w:autoRedefine/>
    <w:uiPriority w:val="39"/>
    <w:semiHidden/>
    <w:unhideWhenUsed/>
    <w:rsid w:val="00364513"/>
    <w:pPr>
      <w:ind w:left="1400"/>
    </w:pPr>
  </w:style>
  <w:style w:type="paragraph" w:styleId="TOC9">
    <w:name w:val="toc 9"/>
    <w:basedOn w:val="Normal"/>
    <w:next w:val="Normal"/>
    <w:autoRedefine/>
    <w:uiPriority w:val="39"/>
    <w:semiHidden/>
    <w:unhideWhenUsed/>
    <w:rsid w:val="00364513"/>
    <w:pPr>
      <w:ind w:left="1600"/>
    </w:pPr>
  </w:style>
  <w:style w:type="paragraph" w:styleId="TOCHeading">
    <w:name w:val="TOC Heading"/>
    <w:basedOn w:val="Heading1"/>
    <w:next w:val="Normal"/>
    <w:uiPriority w:val="39"/>
    <w:semiHidden/>
    <w:unhideWhenUsed/>
    <w:qFormat/>
    <w:rsid w:val="00364513"/>
    <w:pPr>
      <w:spacing w:after="60"/>
      <w:outlineLvl w:val="9"/>
    </w:pPr>
    <w:rPr>
      <w:rFonts w:ascii="Cambria" w:eastAsia="Times New Roman" w:hAnsi="Cambria"/>
      <w:kern w:val="32"/>
    </w:rPr>
  </w:style>
  <w:style w:type="character" w:styleId="PlaceholderText">
    <w:name w:val="Placeholder Text"/>
    <w:uiPriority w:val="99"/>
    <w:semiHidden/>
    <w:rsid w:val="00364513"/>
    <w:rPr>
      <w:color w:val="808080"/>
    </w:rPr>
  </w:style>
  <w:style w:type="character" w:customStyle="1" w:styleId="ProductNameStyle">
    <w:name w:val="Product Name Style"/>
    <w:uiPriority w:val="1"/>
    <w:rsid w:val="00364513"/>
    <w:rPr>
      <w:rFonts w:ascii="HelveticaNeueLT Std Lt" w:hAnsi="HelveticaNeueLT Std Lt"/>
      <w:spacing w:val="8"/>
      <w:sz w:val="22"/>
    </w:rPr>
  </w:style>
  <w:style w:type="paragraph" w:styleId="Revision">
    <w:name w:val="Revision"/>
    <w:hidden/>
    <w:uiPriority w:val="99"/>
    <w:semiHidden/>
    <w:rsid w:val="00364513"/>
    <w:rPr>
      <w:rFonts w:eastAsia="Arial"/>
      <w:kern w:val="1"/>
      <w:szCs w:val="24"/>
    </w:rPr>
  </w:style>
  <w:style w:type="paragraph" w:customStyle="1" w:styleId="Default">
    <w:name w:val="Default"/>
    <w:rsid w:val="00364513"/>
    <w:pPr>
      <w:autoSpaceDE w:val="0"/>
      <w:autoSpaceDN w:val="0"/>
      <w:adjustRightInd w:val="0"/>
    </w:pPr>
    <w:rPr>
      <w:rFonts w:eastAsia="Calibri"/>
      <w:color w:val="000000"/>
      <w:sz w:val="24"/>
      <w:szCs w:val="24"/>
    </w:rPr>
  </w:style>
  <w:style w:type="table" w:styleId="TableGrid">
    <w:name w:val="Table Grid"/>
    <w:basedOn w:val="TableNormal"/>
    <w:uiPriority w:val="59"/>
    <w:rsid w:val="0020384E"/>
    <w:rPr>
      <w:rFonts w:ascii="Calibri" w:eastAsia="Calibri" w:hAnsi="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655">
      <w:bodyDiv w:val="1"/>
      <w:marLeft w:val="0"/>
      <w:marRight w:val="0"/>
      <w:marTop w:val="0"/>
      <w:marBottom w:val="0"/>
      <w:divBdr>
        <w:top w:val="none" w:sz="0" w:space="0" w:color="auto"/>
        <w:left w:val="none" w:sz="0" w:space="0" w:color="auto"/>
        <w:bottom w:val="none" w:sz="0" w:space="0" w:color="auto"/>
        <w:right w:val="none" w:sz="0" w:space="0" w:color="auto"/>
      </w:divBdr>
      <w:divsChild>
        <w:div w:id="1024091026">
          <w:marLeft w:val="-225"/>
          <w:marRight w:val="0"/>
          <w:marTop w:val="0"/>
          <w:marBottom w:val="0"/>
          <w:divBdr>
            <w:top w:val="none" w:sz="0" w:space="0" w:color="auto"/>
            <w:left w:val="none" w:sz="0" w:space="0" w:color="auto"/>
            <w:bottom w:val="none" w:sz="0" w:space="0" w:color="auto"/>
            <w:right w:val="none" w:sz="0" w:space="0" w:color="auto"/>
          </w:divBdr>
          <w:divsChild>
            <w:div w:id="229930814">
              <w:marLeft w:val="0"/>
              <w:marRight w:val="0"/>
              <w:marTop w:val="0"/>
              <w:marBottom w:val="0"/>
              <w:divBdr>
                <w:top w:val="none" w:sz="0" w:space="0" w:color="auto"/>
                <w:left w:val="none" w:sz="0" w:space="0" w:color="auto"/>
                <w:bottom w:val="none" w:sz="0" w:space="0" w:color="auto"/>
                <w:right w:val="none" w:sz="0" w:space="0" w:color="auto"/>
              </w:divBdr>
              <w:divsChild>
                <w:div w:id="19198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3383">
      <w:bodyDiv w:val="1"/>
      <w:marLeft w:val="0"/>
      <w:marRight w:val="0"/>
      <w:marTop w:val="0"/>
      <w:marBottom w:val="0"/>
      <w:divBdr>
        <w:top w:val="none" w:sz="0" w:space="0" w:color="auto"/>
        <w:left w:val="none" w:sz="0" w:space="0" w:color="auto"/>
        <w:bottom w:val="none" w:sz="0" w:space="0" w:color="auto"/>
        <w:right w:val="none" w:sz="0" w:space="0" w:color="auto"/>
      </w:divBdr>
    </w:div>
    <w:div w:id="2033527208">
      <w:bodyDiv w:val="1"/>
      <w:marLeft w:val="0"/>
      <w:marRight w:val="0"/>
      <w:marTop w:val="0"/>
      <w:marBottom w:val="0"/>
      <w:divBdr>
        <w:top w:val="none" w:sz="0" w:space="0" w:color="auto"/>
        <w:left w:val="none" w:sz="0" w:space="0" w:color="auto"/>
        <w:bottom w:val="none" w:sz="0" w:space="0" w:color="auto"/>
        <w:right w:val="none" w:sz="0" w:space="0" w:color="auto"/>
      </w:divBdr>
      <w:divsChild>
        <w:div w:id="1893032967">
          <w:marLeft w:val="-225"/>
          <w:marRight w:val="0"/>
          <w:marTop w:val="0"/>
          <w:marBottom w:val="0"/>
          <w:divBdr>
            <w:top w:val="none" w:sz="0" w:space="0" w:color="auto"/>
            <w:left w:val="none" w:sz="0" w:space="0" w:color="auto"/>
            <w:bottom w:val="none" w:sz="0" w:space="0" w:color="auto"/>
            <w:right w:val="none" w:sz="0" w:space="0" w:color="auto"/>
          </w:divBdr>
          <w:divsChild>
            <w:div w:id="1492792066">
              <w:marLeft w:val="0"/>
              <w:marRight w:val="0"/>
              <w:marTop w:val="0"/>
              <w:marBottom w:val="0"/>
              <w:divBdr>
                <w:top w:val="none" w:sz="0" w:space="0" w:color="auto"/>
                <w:left w:val="none" w:sz="0" w:space="0" w:color="auto"/>
                <w:bottom w:val="none" w:sz="0" w:space="0" w:color="auto"/>
                <w:right w:val="none" w:sz="0" w:space="0" w:color="auto"/>
              </w:divBdr>
              <w:divsChild>
                <w:div w:id="20842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stuff.dotm</Template>
  <TotalTime>0</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Number]</vt:lpstr>
    </vt:vector>
  </TitlesOfParts>
  <Company/>
  <LinksUpToDate>false</LinksUpToDate>
  <CharactersWithSpaces>8640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[Design Firm]</dc:creator>
  <cp:keywords/>
  <cp:lastModifiedBy>Kimberly Tegge</cp:lastModifiedBy>
  <cp:revision>2</cp:revision>
  <cp:lastPrinted>2020-01-21T16:50:00Z</cp:lastPrinted>
  <dcterms:created xsi:type="dcterms:W3CDTF">2020-03-03T20:49:00Z</dcterms:created>
  <dcterms:modified xsi:type="dcterms:W3CDTF">2020-03-03T20:49:00Z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